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CF" w:rsidRPr="00CC348A" w:rsidRDefault="001D17CF" w:rsidP="00CC348A">
      <w:pPr>
        <w:ind w:left="-567" w:right="-5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C348A">
        <w:rPr>
          <w:rFonts w:ascii="Arial" w:hAnsi="Arial" w:cs="Arial"/>
          <w:b/>
          <w:sz w:val="20"/>
          <w:szCs w:val="20"/>
          <w:u w:val="single"/>
        </w:rPr>
        <w:t>Deve ser totalmente preenchido e encaminhado para autorização prévia.</w:t>
      </w:r>
    </w:p>
    <w:p w:rsidR="001D17CF" w:rsidRPr="00CC348A" w:rsidRDefault="001D17CF" w:rsidP="00CC348A">
      <w:pPr>
        <w:ind w:left="-567" w:right="-567"/>
        <w:jc w:val="center"/>
        <w:rPr>
          <w:rFonts w:ascii="Arial" w:hAnsi="Arial" w:cs="Arial"/>
          <w:b/>
          <w:sz w:val="20"/>
          <w:szCs w:val="20"/>
        </w:rPr>
      </w:pPr>
    </w:p>
    <w:p w:rsidR="001D17CF" w:rsidRPr="00CC348A" w:rsidRDefault="001D17CF" w:rsidP="00CC348A">
      <w:pPr>
        <w:ind w:left="-567" w:right="-567"/>
        <w:rPr>
          <w:rFonts w:ascii="Arial" w:hAnsi="Arial" w:cs="Arial"/>
          <w:sz w:val="20"/>
          <w:szCs w:val="20"/>
        </w:rPr>
      </w:pPr>
    </w:p>
    <w:p w:rsidR="001D17CF" w:rsidRPr="00CC348A" w:rsidRDefault="001D17CF" w:rsidP="00CC348A">
      <w:pPr>
        <w:ind w:left="-567" w:right="-567"/>
        <w:rPr>
          <w:rFonts w:ascii="Arial" w:hAnsi="Arial" w:cs="Arial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 xml:space="preserve">Paciente: </w:t>
      </w:r>
      <w:permStart w:id="0" w:edGrp="everyone"/>
      <w:r w:rsidRPr="00CC348A">
        <w:rPr>
          <w:rFonts w:ascii="Arial" w:hAnsi="Arial" w:cs="Arial"/>
          <w:sz w:val="20"/>
          <w:szCs w:val="20"/>
        </w:rPr>
        <w:t>___________________________________________________________</w:t>
      </w:r>
      <w:permEnd w:id="0"/>
      <w:r w:rsidRPr="00CC348A">
        <w:rPr>
          <w:rFonts w:ascii="Arial" w:hAnsi="Arial" w:cs="Arial"/>
          <w:sz w:val="20"/>
          <w:szCs w:val="20"/>
        </w:rPr>
        <w:t xml:space="preserve"> Idade: </w:t>
      </w:r>
      <w:permStart w:id="1" w:edGrp="everyone"/>
      <w:r w:rsidRPr="00CC348A">
        <w:rPr>
          <w:rFonts w:ascii="Arial" w:hAnsi="Arial" w:cs="Arial"/>
          <w:sz w:val="20"/>
          <w:szCs w:val="20"/>
        </w:rPr>
        <w:t>_________</w:t>
      </w:r>
    </w:p>
    <w:permEnd w:id="1"/>
    <w:p w:rsidR="001D17CF" w:rsidRPr="00CC348A" w:rsidRDefault="001D17CF" w:rsidP="00CC348A">
      <w:pPr>
        <w:ind w:left="-567" w:right="-567"/>
        <w:rPr>
          <w:rFonts w:ascii="Arial" w:hAnsi="Arial" w:cs="Arial"/>
          <w:sz w:val="20"/>
          <w:szCs w:val="20"/>
        </w:rPr>
      </w:pPr>
    </w:p>
    <w:p w:rsidR="001D17CF" w:rsidRPr="00CC348A" w:rsidRDefault="001D17CF" w:rsidP="00CC348A">
      <w:pPr>
        <w:ind w:left="-567" w:right="-567"/>
        <w:rPr>
          <w:rFonts w:ascii="Arial" w:hAnsi="Arial" w:cs="Arial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 xml:space="preserve">Matrícula: </w:t>
      </w:r>
      <w:permStart w:id="2" w:edGrp="everyone"/>
      <w:r w:rsidRPr="00CC348A">
        <w:rPr>
          <w:rFonts w:ascii="Arial" w:hAnsi="Arial" w:cs="Arial"/>
          <w:sz w:val="20"/>
          <w:szCs w:val="20"/>
        </w:rPr>
        <w:t>____________________________________________</w:t>
      </w:r>
      <w:permEnd w:id="2"/>
      <w:r w:rsidRPr="00CC348A">
        <w:rPr>
          <w:rFonts w:ascii="Arial" w:hAnsi="Arial" w:cs="Arial"/>
          <w:sz w:val="20"/>
          <w:szCs w:val="20"/>
        </w:rPr>
        <w:tab/>
      </w:r>
      <w:r w:rsidRPr="00CC348A">
        <w:rPr>
          <w:rFonts w:ascii="Arial" w:hAnsi="Arial" w:cs="Arial"/>
          <w:sz w:val="20"/>
          <w:szCs w:val="20"/>
        </w:rPr>
        <w:tab/>
      </w:r>
    </w:p>
    <w:p w:rsidR="001D17CF" w:rsidRPr="00CC348A" w:rsidRDefault="001D17CF" w:rsidP="00CC348A">
      <w:pPr>
        <w:ind w:left="-567" w:right="-567"/>
        <w:rPr>
          <w:rFonts w:ascii="Arial" w:hAnsi="Arial" w:cs="Arial"/>
          <w:sz w:val="20"/>
          <w:szCs w:val="20"/>
        </w:rPr>
      </w:pPr>
    </w:p>
    <w:p w:rsidR="001D17CF" w:rsidRPr="00CC348A" w:rsidRDefault="001D17CF" w:rsidP="00CC348A">
      <w:pPr>
        <w:ind w:left="-567" w:right="-567"/>
        <w:rPr>
          <w:rFonts w:ascii="Arial" w:hAnsi="Arial" w:cs="Arial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>Médico Assistente:</w:t>
      </w:r>
      <w:permStart w:id="3" w:edGrp="everyone"/>
      <w:r w:rsidRPr="00CC348A">
        <w:rPr>
          <w:rFonts w:ascii="Arial" w:hAnsi="Arial" w:cs="Arial"/>
          <w:sz w:val="20"/>
          <w:szCs w:val="20"/>
        </w:rPr>
        <w:t>_________________________________________________</w:t>
      </w:r>
      <w:permEnd w:id="3"/>
      <w:r w:rsidRPr="00CC348A">
        <w:rPr>
          <w:rFonts w:ascii="Arial" w:hAnsi="Arial" w:cs="Arial"/>
          <w:sz w:val="20"/>
          <w:szCs w:val="20"/>
        </w:rPr>
        <w:t xml:space="preserve"> CRM: </w:t>
      </w:r>
      <w:permStart w:id="4" w:edGrp="everyone"/>
      <w:r w:rsidRPr="00CC348A">
        <w:rPr>
          <w:rFonts w:ascii="Arial" w:hAnsi="Arial" w:cs="Arial"/>
          <w:sz w:val="20"/>
          <w:szCs w:val="20"/>
        </w:rPr>
        <w:t>____________</w:t>
      </w:r>
      <w:permEnd w:id="4"/>
    </w:p>
    <w:p w:rsidR="00372D29" w:rsidRPr="00CC348A" w:rsidRDefault="00372D29" w:rsidP="00CC348A">
      <w:pPr>
        <w:ind w:left="-567" w:right="-567"/>
        <w:rPr>
          <w:rFonts w:ascii="Arial" w:hAnsi="Arial" w:cs="Arial"/>
          <w:sz w:val="20"/>
          <w:szCs w:val="20"/>
        </w:rPr>
      </w:pPr>
    </w:p>
    <w:p w:rsidR="001D17CF" w:rsidRPr="00CC348A" w:rsidRDefault="001D17CF" w:rsidP="00CC348A">
      <w:pPr>
        <w:ind w:left="-567" w:right="-56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1D17CF" w:rsidRPr="00CC348A" w:rsidTr="001D17CF">
        <w:tc>
          <w:tcPr>
            <w:tcW w:w="9142" w:type="dxa"/>
            <w:tcBorders>
              <w:left w:val="nil"/>
              <w:right w:val="nil"/>
            </w:tcBorders>
            <w:vAlign w:val="center"/>
          </w:tcPr>
          <w:p w:rsidR="001D17CF" w:rsidRPr="00CC348A" w:rsidRDefault="001D17CF" w:rsidP="009527A1">
            <w:pPr>
              <w:pStyle w:val="Ttulo3"/>
              <w:numPr>
                <w:ilvl w:val="2"/>
                <w:numId w:val="13"/>
              </w:numPr>
              <w:ind w:left="-567" w:right="-567" w:firstLine="0"/>
              <w:rPr>
                <w:rFonts w:ascii="Arial" w:hAnsi="Arial" w:cs="Arial"/>
                <w:sz w:val="20"/>
                <w:szCs w:val="20"/>
              </w:rPr>
            </w:pPr>
            <w:r w:rsidRPr="00CC348A">
              <w:rPr>
                <w:rFonts w:ascii="Arial" w:hAnsi="Arial" w:cs="Arial"/>
                <w:sz w:val="20"/>
                <w:szCs w:val="20"/>
              </w:rPr>
              <w:t>Critérios recomendados para inclusão</w:t>
            </w:r>
          </w:p>
        </w:tc>
      </w:tr>
    </w:tbl>
    <w:p w:rsidR="001D17CF" w:rsidRPr="00CC348A" w:rsidRDefault="001D17CF" w:rsidP="00CC348A">
      <w:pPr>
        <w:spacing w:after="120" w:line="276" w:lineRule="auto"/>
        <w:ind w:left="-567" w:right="-567"/>
        <w:rPr>
          <w:rFonts w:ascii="Arial" w:hAnsi="Arial" w:cs="Arial"/>
          <w:sz w:val="20"/>
          <w:szCs w:val="20"/>
        </w:rPr>
      </w:pPr>
    </w:p>
    <w:p w:rsidR="001D17CF" w:rsidRPr="00CC348A" w:rsidRDefault="001D17CF" w:rsidP="00483405">
      <w:pPr>
        <w:numPr>
          <w:ilvl w:val="0"/>
          <w:numId w:val="20"/>
        </w:numPr>
        <w:tabs>
          <w:tab w:val="left" w:pos="0"/>
        </w:tabs>
        <w:spacing w:after="120" w:line="276" w:lineRule="auto"/>
        <w:ind w:left="-567" w:right="-567" w:firstLine="284"/>
        <w:rPr>
          <w:rFonts w:ascii="Arial" w:hAnsi="Arial" w:cs="Arial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>Necessidade de contracepção em paciente portadora de endometriose confirmada com exame anátomo-patológico, após tratamento inicial com fármaco indutor de amenorréia (Zoladex, Lupron, Neo-Decapeptyl, Synarel, Depo-Provera, Cerazette ou similar)</w:t>
      </w:r>
    </w:p>
    <w:p w:rsidR="001D17CF" w:rsidRPr="00CC348A" w:rsidRDefault="001D17CF" w:rsidP="00CC348A">
      <w:pPr>
        <w:spacing w:line="360" w:lineRule="auto"/>
        <w:ind w:left="-567" w:right="-567" w:firstLine="142"/>
        <w:rPr>
          <w:rFonts w:ascii="Arial" w:hAnsi="Arial" w:cs="Arial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ab/>
      </w:r>
      <w:permStart w:id="5" w:edGrp="everyone"/>
      <w:r w:rsidR="00633174" w:rsidRPr="00CC348A">
        <w:rPr>
          <w:rFonts w:ascii="Arial" w:hAnsi="Arial" w:cs="Arial"/>
          <w:sz w:val="20"/>
          <w:szCs w:val="20"/>
        </w:rPr>
        <w:t>(  )</w:t>
      </w:r>
      <w:permEnd w:id="5"/>
      <w:r w:rsidRPr="00CC348A">
        <w:rPr>
          <w:rFonts w:ascii="Arial" w:hAnsi="Arial" w:cs="Arial"/>
          <w:sz w:val="20"/>
          <w:szCs w:val="20"/>
        </w:rPr>
        <w:t xml:space="preserve"> Não</w:t>
      </w:r>
      <w:r w:rsidRPr="00CC348A">
        <w:rPr>
          <w:rFonts w:ascii="Arial" w:hAnsi="Arial" w:cs="Arial"/>
          <w:sz w:val="20"/>
          <w:szCs w:val="20"/>
        </w:rPr>
        <w:tab/>
      </w:r>
      <w:permStart w:id="6" w:edGrp="everyone"/>
      <w:r w:rsidR="00633174" w:rsidRPr="00CC348A">
        <w:rPr>
          <w:rFonts w:ascii="Arial" w:hAnsi="Arial" w:cs="Arial"/>
          <w:sz w:val="20"/>
          <w:szCs w:val="20"/>
        </w:rPr>
        <w:t>(  )</w:t>
      </w:r>
      <w:permEnd w:id="6"/>
      <w:r w:rsidRPr="00CC348A">
        <w:rPr>
          <w:rFonts w:ascii="Arial" w:hAnsi="Arial" w:cs="Arial"/>
          <w:sz w:val="20"/>
          <w:szCs w:val="20"/>
        </w:rPr>
        <w:t>Sim</w:t>
      </w:r>
      <w:r w:rsidRPr="00CC348A">
        <w:rPr>
          <w:rFonts w:ascii="Arial" w:hAnsi="Arial" w:cs="Arial"/>
          <w:sz w:val="20"/>
          <w:szCs w:val="20"/>
        </w:rPr>
        <w:tab/>
      </w:r>
    </w:p>
    <w:p w:rsidR="001D17CF" w:rsidRPr="00CC348A" w:rsidRDefault="001D17CF" w:rsidP="00483405">
      <w:pPr>
        <w:numPr>
          <w:ilvl w:val="0"/>
          <w:numId w:val="20"/>
        </w:numPr>
        <w:tabs>
          <w:tab w:val="left" w:pos="0"/>
        </w:tabs>
        <w:spacing w:after="120" w:line="276" w:lineRule="auto"/>
        <w:ind w:left="-567" w:right="-567" w:firstLine="284"/>
        <w:rPr>
          <w:rFonts w:ascii="Arial" w:hAnsi="Arial" w:cs="Arial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>Necessidade de contracepção em paciente portadora de adenomiose (quadro clínico de dismenorréia secundária acrescido de diagnóstico por imagem: ultrasonografia com Doppler Color ou RM da pelve)</w:t>
      </w:r>
    </w:p>
    <w:p w:rsidR="001D17CF" w:rsidRPr="00CC348A" w:rsidRDefault="001D17CF" w:rsidP="00CC348A">
      <w:pPr>
        <w:spacing w:line="360" w:lineRule="auto"/>
        <w:ind w:left="-567" w:right="-567" w:firstLine="142"/>
        <w:rPr>
          <w:rFonts w:ascii="Arial" w:hAnsi="Arial" w:cs="Arial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ab/>
      </w:r>
      <w:permStart w:id="7" w:edGrp="everyone"/>
      <w:r w:rsidR="00633174" w:rsidRPr="00CC348A">
        <w:rPr>
          <w:rFonts w:ascii="Arial" w:hAnsi="Arial" w:cs="Arial"/>
          <w:sz w:val="20"/>
          <w:szCs w:val="20"/>
        </w:rPr>
        <w:t>(  )</w:t>
      </w:r>
      <w:permEnd w:id="7"/>
      <w:r w:rsidR="00633174" w:rsidRPr="00CC348A">
        <w:rPr>
          <w:rFonts w:ascii="Arial" w:hAnsi="Arial" w:cs="Arial"/>
          <w:sz w:val="20"/>
          <w:szCs w:val="20"/>
        </w:rPr>
        <w:t xml:space="preserve"> Não</w:t>
      </w:r>
      <w:r w:rsidR="00633174" w:rsidRPr="00CC348A">
        <w:rPr>
          <w:rFonts w:ascii="Arial" w:hAnsi="Arial" w:cs="Arial"/>
          <w:sz w:val="20"/>
          <w:szCs w:val="20"/>
        </w:rPr>
        <w:tab/>
      </w:r>
      <w:permStart w:id="8" w:edGrp="everyone"/>
      <w:r w:rsidR="00633174" w:rsidRPr="00CC348A">
        <w:rPr>
          <w:rFonts w:ascii="Arial" w:hAnsi="Arial" w:cs="Arial"/>
          <w:sz w:val="20"/>
          <w:szCs w:val="20"/>
        </w:rPr>
        <w:t>(  )</w:t>
      </w:r>
      <w:permEnd w:id="8"/>
      <w:r w:rsidR="00633174" w:rsidRPr="00CC348A">
        <w:rPr>
          <w:rFonts w:ascii="Arial" w:hAnsi="Arial" w:cs="Arial"/>
          <w:sz w:val="20"/>
          <w:szCs w:val="20"/>
        </w:rPr>
        <w:t xml:space="preserve"> Sim</w:t>
      </w:r>
      <w:r w:rsidR="00633174" w:rsidRPr="00CC348A">
        <w:rPr>
          <w:rFonts w:ascii="Arial" w:hAnsi="Arial" w:cs="Arial"/>
          <w:sz w:val="20"/>
          <w:szCs w:val="20"/>
        </w:rPr>
        <w:tab/>
      </w:r>
      <w:r w:rsidRPr="00CC348A">
        <w:rPr>
          <w:rFonts w:ascii="Arial" w:hAnsi="Arial" w:cs="Arial"/>
          <w:sz w:val="20"/>
          <w:szCs w:val="20"/>
        </w:rPr>
        <w:tab/>
      </w:r>
    </w:p>
    <w:p w:rsidR="001D17CF" w:rsidRPr="00CC348A" w:rsidRDefault="001D17CF" w:rsidP="00483405">
      <w:pPr>
        <w:numPr>
          <w:ilvl w:val="0"/>
          <w:numId w:val="20"/>
        </w:numPr>
        <w:tabs>
          <w:tab w:val="left" w:pos="0"/>
        </w:tabs>
        <w:spacing w:after="120" w:line="276" w:lineRule="auto"/>
        <w:ind w:left="-567" w:right="-567" w:firstLine="284"/>
        <w:rPr>
          <w:rFonts w:ascii="Arial" w:hAnsi="Arial" w:cs="Arial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>Necessidade de contracepção em paciente com história clínica de hipermenorragia idiopática (diagnóstico por imagem sem diagnóstico etiológico) e anemia de repetição</w:t>
      </w:r>
    </w:p>
    <w:p w:rsidR="001D17CF" w:rsidRPr="00CC348A" w:rsidRDefault="00633174" w:rsidP="00CC348A">
      <w:pPr>
        <w:spacing w:line="360" w:lineRule="auto"/>
        <w:ind w:left="-567" w:right="-567"/>
        <w:rPr>
          <w:rFonts w:ascii="Arial" w:hAnsi="Arial" w:cs="Arial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ab/>
      </w:r>
      <w:permStart w:id="9" w:edGrp="everyone"/>
      <w:r w:rsidRPr="00CC348A">
        <w:rPr>
          <w:rFonts w:ascii="Arial" w:hAnsi="Arial" w:cs="Arial"/>
          <w:sz w:val="20"/>
          <w:szCs w:val="20"/>
        </w:rPr>
        <w:t>(  )</w:t>
      </w:r>
      <w:permEnd w:id="9"/>
      <w:r w:rsidRPr="00CC348A">
        <w:rPr>
          <w:rFonts w:ascii="Arial" w:hAnsi="Arial" w:cs="Arial"/>
          <w:sz w:val="20"/>
          <w:szCs w:val="20"/>
        </w:rPr>
        <w:t xml:space="preserve"> Não</w:t>
      </w:r>
      <w:r w:rsidRPr="00CC348A">
        <w:rPr>
          <w:rFonts w:ascii="Arial" w:hAnsi="Arial" w:cs="Arial"/>
          <w:sz w:val="20"/>
          <w:szCs w:val="20"/>
        </w:rPr>
        <w:tab/>
      </w:r>
      <w:permStart w:id="10" w:edGrp="everyone"/>
      <w:r w:rsidRPr="00CC348A">
        <w:rPr>
          <w:rFonts w:ascii="Arial" w:hAnsi="Arial" w:cs="Arial"/>
          <w:sz w:val="20"/>
          <w:szCs w:val="20"/>
        </w:rPr>
        <w:t xml:space="preserve">(  ) </w:t>
      </w:r>
      <w:permEnd w:id="10"/>
      <w:r w:rsidRPr="00CC348A">
        <w:rPr>
          <w:rFonts w:ascii="Arial" w:hAnsi="Arial" w:cs="Arial"/>
          <w:sz w:val="20"/>
          <w:szCs w:val="20"/>
        </w:rPr>
        <w:t>Sim</w:t>
      </w:r>
      <w:r w:rsidRPr="00CC348A">
        <w:rPr>
          <w:rFonts w:ascii="Arial" w:hAnsi="Arial" w:cs="Arial"/>
          <w:sz w:val="20"/>
          <w:szCs w:val="20"/>
        </w:rPr>
        <w:tab/>
      </w:r>
    </w:p>
    <w:p w:rsidR="001D17CF" w:rsidRPr="00CC348A" w:rsidRDefault="001D17CF" w:rsidP="00483405">
      <w:pPr>
        <w:numPr>
          <w:ilvl w:val="0"/>
          <w:numId w:val="20"/>
        </w:numPr>
        <w:tabs>
          <w:tab w:val="left" w:pos="0"/>
        </w:tabs>
        <w:spacing w:after="120" w:line="276" w:lineRule="auto"/>
        <w:ind w:left="-567" w:right="-567" w:firstLine="284"/>
        <w:rPr>
          <w:rFonts w:ascii="Arial" w:hAnsi="Arial" w:cs="Arial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>Alternativa contraceptiva temporária para pacientes que tenham experimentado todos os demais métodos contraceptivos, sem apresentar adaptação. O médico cooperado solicitante deverá relacionar:</w:t>
      </w:r>
    </w:p>
    <w:p w:rsidR="001D17CF" w:rsidRPr="00CC348A" w:rsidRDefault="001D17CF" w:rsidP="00483405">
      <w:pPr>
        <w:numPr>
          <w:ilvl w:val="0"/>
          <w:numId w:val="17"/>
        </w:numPr>
        <w:tabs>
          <w:tab w:val="left" w:pos="-284"/>
        </w:tabs>
        <w:spacing w:after="120" w:line="276" w:lineRule="auto"/>
        <w:ind w:left="-567" w:right="-567" w:firstLine="0"/>
        <w:rPr>
          <w:rFonts w:ascii="Arial" w:hAnsi="Arial" w:cs="Arial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 xml:space="preserve">todos os métodos contraceptivos experimentados anteriormente: </w:t>
      </w:r>
      <w:permStart w:id="11" w:edGrp="everyone"/>
      <w:r w:rsidRPr="00CC348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3174" w:rsidRPr="00CC348A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</w:t>
      </w:r>
    </w:p>
    <w:permEnd w:id="11"/>
    <w:p w:rsidR="001D17CF" w:rsidRPr="00CC348A" w:rsidRDefault="001D17CF" w:rsidP="00483405">
      <w:pPr>
        <w:numPr>
          <w:ilvl w:val="0"/>
          <w:numId w:val="17"/>
        </w:numPr>
        <w:tabs>
          <w:tab w:val="left" w:pos="-284"/>
        </w:tabs>
        <w:spacing w:after="120" w:line="276" w:lineRule="auto"/>
        <w:ind w:left="-567" w:right="-567" w:firstLine="0"/>
        <w:rPr>
          <w:rFonts w:ascii="Arial" w:hAnsi="Arial" w:cs="Arial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>tempo de uso de cada método contraceptivo:</w:t>
      </w:r>
    </w:p>
    <w:p w:rsidR="001D17CF" w:rsidRPr="00CC348A" w:rsidRDefault="001D17CF" w:rsidP="00CC348A">
      <w:pPr>
        <w:tabs>
          <w:tab w:val="left" w:pos="993"/>
        </w:tabs>
        <w:spacing w:after="120" w:line="276" w:lineRule="auto"/>
        <w:ind w:left="-567" w:right="-567"/>
        <w:rPr>
          <w:rFonts w:ascii="Arial" w:hAnsi="Arial" w:cs="Arial"/>
          <w:sz w:val="20"/>
          <w:szCs w:val="20"/>
        </w:rPr>
      </w:pPr>
      <w:permStart w:id="12" w:edGrp="everyone"/>
      <w:r w:rsidRPr="00CC348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3174" w:rsidRPr="00CC348A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</w:t>
      </w:r>
    </w:p>
    <w:permEnd w:id="12"/>
    <w:p w:rsidR="001D17CF" w:rsidRPr="00CC348A" w:rsidRDefault="001D17CF" w:rsidP="00483405">
      <w:pPr>
        <w:numPr>
          <w:ilvl w:val="0"/>
          <w:numId w:val="17"/>
        </w:numPr>
        <w:tabs>
          <w:tab w:val="left" w:pos="-284"/>
        </w:tabs>
        <w:spacing w:after="120" w:line="276" w:lineRule="auto"/>
        <w:ind w:left="-567" w:right="-567" w:firstLine="0"/>
        <w:rPr>
          <w:rFonts w:ascii="Arial" w:hAnsi="Arial" w:cs="Arial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 xml:space="preserve">efeitos colaterais apresentados: </w:t>
      </w:r>
    </w:p>
    <w:p w:rsidR="001D17CF" w:rsidRPr="00CC348A" w:rsidRDefault="001D17CF" w:rsidP="00CC348A">
      <w:pPr>
        <w:tabs>
          <w:tab w:val="left" w:pos="993"/>
        </w:tabs>
        <w:spacing w:after="120" w:line="276" w:lineRule="auto"/>
        <w:ind w:left="-567" w:right="-567"/>
        <w:rPr>
          <w:rFonts w:ascii="Arial" w:hAnsi="Arial" w:cs="Arial"/>
          <w:sz w:val="20"/>
          <w:szCs w:val="20"/>
        </w:rPr>
      </w:pPr>
      <w:permStart w:id="13" w:edGrp="everyone"/>
      <w:r w:rsidRPr="00CC348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3174" w:rsidRPr="00CC348A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</w:t>
      </w:r>
    </w:p>
    <w:permEnd w:id="13"/>
    <w:p w:rsidR="007310B4" w:rsidRPr="00CC348A" w:rsidRDefault="007310B4" w:rsidP="00CC348A">
      <w:pPr>
        <w:tabs>
          <w:tab w:val="left" w:pos="993"/>
        </w:tabs>
        <w:spacing w:after="120" w:line="276" w:lineRule="auto"/>
        <w:ind w:left="-567" w:right="-567"/>
        <w:rPr>
          <w:rFonts w:ascii="Arial" w:hAnsi="Arial" w:cs="Arial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1D17CF" w:rsidRPr="00CC348A" w:rsidTr="007310B4">
        <w:tc>
          <w:tcPr>
            <w:tcW w:w="9142" w:type="dxa"/>
            <w:tcBorders>
              <w:left w:val="nil"/>
              <w:right w:val="nil"/>
            </w:tcBorders>
            <w:vAlign w:val="center"/>
          </w:tcPr>
          <w:p w:rsidR="001D17CF" w:rsidRPr="00CC348A" w:rsidRDefault="001D17CF" w:rsidP="00335D92">
            <w:pPr>
              <w:pStyle w:val="Ttulo3"/>
              <w:numPr>
                <w:ilvl w:val="0"/>
                <w:numId w:val="0"/>
              </w:numPr>
              <w:ind w:left="720" w:right="-567" w:hanging="4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48A">
              <w:rPr>
                <w:rFonts w:ascii="Arial" w:hAnsi="Arial" w:cs="Arial"/>
                <w:sz w:val="20"/>
                <w:szCs w:val="20"/>
              </w:rPr>
              <w:t>Critérios para Exclusão – Contra-indicação absoluta</w:t>
            </w:r>
          </w:p>
        </w:tc>
      </w:tr>
    </w:tbl>
    <w:p w:rsidR="001D17CF" w:rsidRPr="00CC348A" w:rsidRDefault="001D17CF" w:rsidP="00CC348A">
      <w:pPr>
        <w:ind w:left="-567" w:right="-567"/>
        <w:rPr>
          <w:rFonts w:ascii="Arial" w:hAnsi="Arial" w:cs="Arial"/>
          <w:sz w:val="20"/>
          <w:szCs w:val="20"/>
        </w:rPr>
      </w:pPr>
    </w:p>
    <w:p w:rsidR="001D17CF" w:rsidRPr="00CC348A" w:rsidRDefault="001D17CF" w:rsidP="00CC348A">
      <w:pPr>
        <w:spacing w:after="120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>1.  D</w:t>
      </w:r>
      <w:r w:rsidRPr="00CC348A">
        <w:rPr>
          <w:rFonts w:ascii="Arial" w:hAnsi="Arial" w:cs="Arial"/>
          <w:sz w:val="20"/>
          <w:szCs w:val="20"/>
        </w:rPr>
        <w:t xml:space="preserve">oença inflamatória pélvica atual ou nos últimos 3 meses </w:t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="00E134F3" w:rsidRPr="00CC348A">
        <w:rPr>
          <w:rFonts w:ascii="Arial" w:hAnsi="Arial" w:cs="Arial"/>
          <w:color w:val="000000"/>
          <w:sz w:val="20"/>
          <w:szCs w:val="20"/>
        </w:rPr>
        <w:tab/>
      </w:r>
      <w:permStart w:id="14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14"/>
      <w:r w:rsidR="007310B4" w:rsidRPr="00CC348A">
        <w:rPr>
          <w:rFonts w:ascii="Arial" w:hAnsi="Arial" w:cs="Arial"/>
          <w:color w:val="000000"/>
          <w:sz w:val="20"/>
          <w:szCs w:val="20"/>
        </w:rPr>
        <w:t xml:space="preserve"> Não </w:t>
      </w:r>
      <w:permStart w:id="15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15"/>
      <w:r w:rsidR="007310B4" w:rsidRPr="00CC348A">
        <w:rPr>
          <w:rFonts w:ascii="Arial" w:hAnsi="Arial" w:cs="Arial"/>
          <w:color w:val="000000"/>
          <w:sz w:val="20"/>
          <w:szCs w:val="20"/>
        </w:rPr>
        <w:t>Sim</w:t>
      </w:r>
    </w:p>
    <w:p w:rsidR="001D17CF" w:rsidRPr="00CC348A" w:rsidRDefault="001D17CF" w:rsidP="00CC348A">
      <w:pPr>
        <w:spacing w:after="120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>2.  C</w:t>
      </w:r>
      <w:r w:rsidRPr="00CC348A">
        <w:rPr>
          <w:rFonts w:ascii="Arial" w:hAnsi="Arial" w:cs="Arial"/>
          <w:sz w:val="20"/>
          <w:szCs w:val="20"/>
        </w:rPr>
        <w:t>ervicites por Chlamýdia, Micoplasma, Ureaplasma ou Neisseria</w:t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="007310B4" w:rsidRPr="00CC348A">
        <w:rPr>
          <w:rFonts w:ascii="Arial" w:hAnsi="Arial" w:cs="Arial"/>
          <w:color w:val="000000"/>
          <w:sz w:val="20"/>
          <w:szCs w:val="20"/>
        </w:rPr>
        <w:tab/>
      </w:r>
      <w:permStart w:id="16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(   ) </w:t>
      </w:r>
      <w:permEnd w:id="16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Não         </w:t>
      </w:r>
      <w:permStart w:id="17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17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Sim</w:t>
      </w:r>
    </w:p>
    <w:p w:rsidR="001D17CF" w:rsidRPr="00CC348A" w:rsidRDefault="001D17CF" w:rsidP="00CC348A">
      <w:pPr>
        <w:spacing w:after="120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>3.  A</w:t>
      </w:r>
      <w:r w:rsidRPr="00CC348A">
        <w:rPr>
          <w:rFonts w:ascii="Arial" w:hAnsi="Arial" w:cs="Arial"/>
          <w:sz w:val="20"/>
          <w:szCs w:val="20"/>
        </w:rPr>
        <w:t>borto infectado nos últimos 3 meses</w:t>
      </w:r>
      <w:r w:rsidR="007310B4" w:rsidRPr="00CC348A">
        <w:rPr>
          <w:rFonts w:ascii="Arial" w:hAnsi="Arial" w:cs="Arial"/>
          <w:color w:val="000000"/>
          <w:sz w:val="20"/>
          <w:szCs w:val="20"/>
        </w:rPr>
        <w:tab/>
      </w:r>
      <w:r w:rsidR="007310B4" w:rsidRPr="00CC348A">
        <w:rPr>
          <w:rFonts w:ascii="Arial" w:hAnsi="Arial" w:cs="Arial"/>
          <w:color w:val="000000"/>
          <w:sz w:val="20"/>
          <w:szCs w:val="20"/>
        </w:rPr>
        <w:tab/>
      </w:r>
      <w:r w:rsidR="007310B4" w:rsidRPr="00CC348A">
        <w:rPr>
          <w:rFonts w:ascii="Arial" w:hAnsi="Arial" w:cs="Arial"/>
          <w:color w:val="000000"/>
          <w:sz w:val="20"/>
          <w:szCs w:val="20"/>
        </w:rPr>
        <w:tab/>
      </w:r>
      <w:r w:rsidR="007310B4" w:rsidRPr="00CC348A">
        <w:rPr>
          <w:rFonts w:ascii="Arial" w:hAnsi="Arial" w:cs="Arial"/>
          <w:color w:val="000000"/>
          <w:sz w:val="20"/>
          <w:szCs w:val="20"/>
        </w:rPr>
        <w:tab/>
      </w:r>
      <w:r w:rsidR="007310B4" w:rsidRPr="00CC348A">
        <w:rPr>
          <w:rFonts w:ascii="Arial" w:hAnsi="Arial" w:cs="Arial"/>
          <w:color w:val="000000"/>
          <w:sz w:val="20"/>
          <w:szCs w:val="20"/>
        </w:rPr>
        <w:tab/>
      </w:r>
      <w:permStart w:id="18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18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Não         </w:t>
      </w:r>
      <w:permStart w:id="19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19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Sim</w:t>
      </w:r>
    </w:p>
    <w:p w:rsidR="001D17CF" w:rsidRPr="00CC348A" w:rsidRDefault="001D17CF" w:rsidP="00CC348A">
      <w:pPr>
        <w:spacing w:after="120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>4.  S</w:t>
      </w:r>
      <w:r w:rsidRPr="00CC348A">
        <w:rPr>
          <w:rFonts w:ascii="Arial" w:hAnsi="Arial" w:cs="Arial"/>
          <w:sz w:val="20"/>
          <w:szCs w:val="20"/>
        </w:rPr>
        <w:t>angramento genital sem diagnóstico etiológico estabelecido</w:t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permStart w:id="20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(   ) </w:t>
      </w:r>
      <w:permEnd w:id="20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Não         </w:t>
      </w:r>
      <w:permStart w:id="21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21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Sim</w:t>
      </w:r>
    </w:p>
    <w:p w:rsidR="001D17CF" w:rsidRPr="00CC348A" w:rsidRDefault="001D17CF" w:rsidP="00CC348A">
      <w:pPr>
        <w:spacing w:after="120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lastRenderedPageBreak/>
        <w:t>5.  T</w:t>
      </w:r>
      <w:r w:rsidRPr="00CC348A">
        <w:rPr>
          <w:rFonts w:ascii="Arial" w:hAnsi="Arial" w:cs="Arial"/>
          <w:sz w:val="20"/>
          <w:szCs w:val="20"/>
        </w:rPr>
        <w:t>uberculose pélvica</w:t>
      </w:r>
      <w:r w:rsidR="00335D92">
        <w:rPr>
          <w:rFonts w:ascii="Arial" w:hAnsi="Arial" w:cs="Arial"/>
          <w:color w:val="000000"/>
          <w:sz w:val="20"/>
          <w:szCs w:val="20"/>
        </w:rPr>
        <w:tab/>
      </w:r>
      <w:r w:rsidR="00335D92">
        <w:rPr>
          <w:rFonts w:ascii="Arial" w:hAnsi="Arial" w:cs="Arial"/>
          <w:color w:val="000000"/>
          <w:sz w:val="20"/>
          <w:szCs w:val="20"/>
        </w:rPr>
        <w:tab/>
      </w:r>
      <w:r w:rsidR="00335D92">
        <w:rPr>
          <w:rFonts w:ascii="Arial" w:hAnsi="Arial" w:cs="Arial"/>
          <w:color w:val="000000"/>
          <w:sz w:val="20"/>
          <w:szCs w:val="20"/>
        </w:rPr>
        <w:tab/>
      </w:r>
      <w:r w:rsidR="00335D92">
        <w:rPr>
          <w:rFonts w:ascii="Arial" w:hAnsi="Arial" w:cs="Arial"/>
          <w:color w:val="000000"/>
          <w:sz w:val="20"/>
          <w:szCs w:val="20"/>
        </w:rPr>
        <w:tab/>
      </w:r>
      <w:r w:rsidR="00335D92">
        <w:rPr>
          <w:rFonts w:ascii="Arial" w:hAnsi="Arial" w:cs="Arial"/>
          <w:color w:val="000000"/>
          <w:sz w:val="20"/>
          <w:szCs w:val="20"/>
        </w:rPr>
        <w:tab/>
      </w:r>
      <w:r w:rsidR="00335D92">
        <w:rPr>
          <w:rFonts w:ascii="Arial" w:hAnsi="Arial" w:cs="Arial"/>
          <w:color w:val="000000"/>
          <w:sz w:val="20"/>
          <w:szCs w:val="20"/>
        </w:rPr>
        <w:tab/>
      </w:r>
      <w:r w:rsidR="00335D92">
        <w:rPr>
          <w:rFonts w:ascii="Arial" w:hAnsi="Arial" w:cs="Arial"/>
          <w:color w:val="000000"/>
          <w:sz w:val="20"/>
          <w:szCs w:val="20"/>
        </w:rPr>
        <w:tab/>
      </w:r>
      <w:permStart w:id="22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22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Não         </w:t>
      </w:r>
      <w:permStart w:id="23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23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Sim</w:t>
      </w:r>
    </w:p>
    <w:p w:rsidR="001D17CF" w:rsidRPr="00CC348A" w:rsidRDefault="001D17CF" w:rsidP="00CC348A">
      <w:pPr>
        <w:spacing w:after="120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>6.  A</w:t>
      </w:r>
      <w:r w:rsidRPr="00CC348A">
        <w:rPr>
          <w:rFonts w:ascii="Arial" w:hAnsi="Arial" w:cs="Arial"/>
          <w:sz w:val="20"/>
          <w:szCs w:val="20"/>
        </w:rPr>
        <w:t xml:space="preserve">ntecedentes de Doença Inflamatória Pélvica por duas ou mais vezes        </w:t>
      </w:r>
      <w:permStart w:id="24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24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Não         </w:t>
      </w:r>
      <w:permStart w:id="25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25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Sim</w:t>
      </w:r>
    </w:p>
    <w:p w:rsidR="001D17CF" w:rsidRPr="00CC348A" w:rsidRDefault="001D17CF" w:rsidP="00CC348A">
      <w:pPr>
        <w:spacing w:after="120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>7.  C</w:t>
      </w:r>
      <w:r w:rsidRPr="00CC348A">
        <w:rPr>
          <w:rFonts w:ascii="Arial" w:hAnsi="Arial" w:cs="Arial"/>
          <w:sz w:val="20"/>
          <w:szCs w:val="20"/>
        </w:rPr>
        <w:t>âncer cérvico-uterino, do endométrio, do ovário ou coriocarcinoma</w:t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permStart w:id="26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26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Não         </w:t>
      </w:r>
      <w:permStart w:id="27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27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Sim</w:t>
      </w:r>
    </w:p>
    <w:p w:rsidR="001D17CF" w:rsidRPr="00CC348A" w:rsidRDefault="001D17CF" w:rsidP="00CC348A">
      <w:pPr>
        <w:spacing w:after="120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>8.  A</w:t>
      </w:r>
      <w:r w:rsidRPr="00CC348A">
        <w:rPr>
          <w:rFonts w:ascii="Arial" w:hAnsi="Arial" w:cs="Arial"/>
          <w:sz w:val="20"/>
          <w:szCs w:val="20"/>
        </w:rPr>
        <w:t>lterações anatômicas do útero que impeçam uma correta posição do DIU</w:t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permStart w:id="28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(   ) </w:t>
      </w:r>
      <w:permEnd w:id="28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Não         </w:t>
      </w:r>
      <w:permStart w:id="29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(   ) </w:t>
      </w:r>
      <w:permEnd w:id="29"/>
      <w:r w:rsidR="00E134F3" w:rsidRPr="00CC348A">
        <w:rPr>
          <w:rFonts w:ascii="Arial" w:hAnsi="Arial" w:cs="Arial"/>
          <w:color w:val="000000"/>
          <w:sz w:val="20"/>
          <w:szCs w:val="20"/>
        </w:rPr>
        <w:t>Sim</w:t>
      </w:r>
    </w:p>
    <w:p w:rsidR="009D0800" w:rsidRPr="00CC348A" w:rsidRDefault="001D17CF" w:rsidP="00CC348A">
      <w:pPr>
        <w:spacing w:after="120" w:line="276" w:lineRule="auto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 xml:space="preserve">9.  Pós-parto imediato (entre 3 e 28 dias)   </w:t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permStart w:id="30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30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Não         </w:t>
      </w:r>
      <w:permStart w:id="31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31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Sim </w:t>
      </w:r>
    </w:p>
    <w:p w:rsidR="009D0800" w:rsidRPr="00CC348A" w:rsidRDefault="001D17CF" w:rsidP="00CC348A">
      <w:pPr>
        <w:spacing w:after="120" w:line="276" w:lineRule="auto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 xml:space="preserve">10.  Portadoras do vírus HIV </w:t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permStart w:id="32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32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Não         </w:t>
      </w:r>
      <w:permStart w:id="33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(   ) </w:t>
      </w:r>
      <w:permEnd w:id="33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Sim </w:t>
      </w:r>
    </w:p>
    <w:p w:rsidR="001D17CF" w:rsidRPr="00CC348A" w:rsidRDefault="001D17CF" w:rsidP="00CC348A">
      <w:pPr>
        <w:spacing w:after="120" w:line="276" w:lineRule="auto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>11.  Doença trofoblástica benigna</w:t>
      </w:r>
      <w:r w:rsidRPr="00CC348A">
        <w:rPr>
          <w:rFonts w:ascii="Arial" w:hAnsi="Arial" w:cs="Arial"/>
          <w:sz w:val="20"/>
          <w:szCs w:val="20"/>
        </w:rPr>
        <w:tab/>
      </w:r>
      <w:r w:rsidRPr="00CC348A">
        <w:rPr>
          <w:rFonts w:ascii="Arial" w:hAnsi="Arial" w:cs="Arial"/>
          <w:sz w:val="20"/>
          <w:szCs w:val="20"/>
        </w:rPr>
        <w:tab/>
      </w:r>
      <w:r w:rsidRPr="00CC348A">
        <w:rPr>
          <w:rFonts w:ascii="Arial" w:hAnsi="Arial" w:cs="Arial"/>
          <w:sz w:val="20"/>
          <w:szCs w:val="20"/>
        </w:rPr>
        <w:tab/>
      </w:r>
      <w:r w:rsidRPr="00CC348A">
        <w:rPr>
          <w:rFonts w:ascii="Arial" w:hAnsi="Arial" w:cs="Arial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permStart w:id="34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34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Não         </w:t>
      </w:r>
      <w:permStart w:id="35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35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Sim</w:t>
      </w:r>
    </w:p>
    <w:p w:rsidR="001D17CF" w:rsidRPr="00CC348A" w:rsidRDefault="001D17CF" w:rsidP="00CC348A">
      <w:pPr>
        <w:spacing w:after="120" w:line="276" w:lineRule="auto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>1</w:t>
      </w:r>
      <w:r w:rsidR="006C3CAB" w:rsidRPr="00CC348A">
        <w:rPr>
          <w:rFonts w:ascii="Arial" w:hAnsi="Arial" w:cs="Arial"/>
          <w:color w:val="000000"/>
          <w:sz w:val="20"/>
          <w:szCs w:val="20"/>
        </w:rPr>
        <w:t>2</w:t>
      </w:r>
      <w:r w:rsidRPr="00CC348A">
        <w:rPr>
          <w:rFonts w:ascii="Arial" w:hAnsi="Arial" w:cs="Arial"/>
          <w:color w:val="000000"/>
          <w:sz w:val="20"/>
          <w:szCs w:val="20"/>
        </w:rPr>
        <w:t>.  P</w:t>
      </w:r>
      <w:r w:rsidRPr="00CC348A">
        <w:rPr>
          <w:rFonts w:ascii="Arial" w:hAnsi="Arial" w:cs="Arial"/>
          <w:sz w:val="20"/>
          <w:szCs w:val="20"/>
        </w:rPr>
        <w:t xml:space="preserve">ortadoras de displasia cervical           </w:t>
      </w:r>
      <w:r w:rsidRPr="00CC348A">
        <w:rPr>
          <w:rFonts w:ascii="Arial" w:hAnsi="Arial" w:cs="Arial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permStart w:id="36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36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Não         </w:t>
      </w:r>
      <w:permStart w:id="37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37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Sim</w:t>
      </w:r>
    </w:p>
    <w:p w:rsidR="001D17CF" w:rsidRPr="00CC348A" w:rsidRDefault="001D17CF" w:rsidP="00CC348A">
      <w:pPr>
        <w:spacing w:after="120" w:line="276" w:lineRule="auto"/>
        <w:ind w:left="-567" w:right="-567"/>
        <w:contextualSpacing/>
        <w:rPr>
          <w:rFonts w:ascii="Arial" w:hAnsi="Arial" w:cs="Arial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>1</w:t>
      </w:r>
      <w:r w:rsidR="006C3CAB" w:rsidRPr="00CC348A">
        <w:rPr>
          <w:rFonts w:ascii="Arial" w:hAnsi="Arial" w:cs="Arial"/>
          <w:sz w:val="20"/>
          <w:szCs w:val="20"/>
        </w:rPr>
        <w:t>3</w:t>
      </w:r>
      <w:r w:rsidRPr="00CC348A">
        <w:rPr>
          <w:rFonts w:ascii="Arial" w:hAnsi="Arial" w:cs="Arial"/>
          <w:sz w:val="20"/>
          <w:szCs w:val="20"/>
        </w:rPr>
        <w:t>.  Existência de contracepção definitiva num dos cônjuges, a saber,</w:t>
      </w:r>
    </w:p>
    <w:p w:rsidR="001D17CF" w:rsidRPr="00CC348A" w:rsidRDefault="001D17CF" w:rsidP="00CC348A">
      <w:pPr>
        <w:spacing w:after="240" w:line="276" w:lineRule="auto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sz w:val="20"/>
          <w:szCs w:val="20"/>
        </w:rPr>
        <w:t>laqueadura ou vasectomia</w:t>
      </w:r>
      <w:r w:rsidRPr="00CC348A">
        <w:rPr>
          <w:rFonts w:ascii="Arial" w:hAnsi="Arial" w:cs="Arial"/>
          <w:sz w:val="20"/>
          <w:szCs w:val="20"/>
        </w:rPr>
        <w:tab/>
      </w:r>
      <w:r w:rsidRPr="00CC348A">
        <w:rPr>
          <w:rFonts w:ascii="Arial" w:hAnsi="Arial" w:cs="Arial"/>
          <w:sz w:val="20"/>
          <w:szCs w:val="20"/>
        </w:rPr>
        <w:tab/>
      </w:r>
      <w:r w:rsidRPr="00CC348A">
        <w:rPr>
          <w:rFonts w:ascii="Arial" w:hAnsi="Arial" w:cs="Arial"/>
          <w:sz w:val="20"/>
          <w:szCs w:val="20"/>
        </w:rPr>
        <w:tab/>
      </w:r>
      <w:r w:rsidRPr="00CC348A">
        <w:rPr>
          <w:rFonts w:ascii="Arial" w:hAnsi="Arial" w:cs="Arial"/>
          <w:sz w:val="20"/>
          <w:szCs w:val="20"/>
        </w:rPr>
        <w:tab/>
      </w:r>
      <w:r w:rsidRPr="00CC348A">
        <w:rPr>
          <w:rFonts w:ascii="Arial" w:hAnsi="Arial" w:cs="Arial"/>
          <w:sz w:val="20"/>
          <w:szCs w:val="20"/>
        </w:rPr>
        <w:tab/>
      </w:r>
      <w:r w:rsidRPr="00CC348A">
        <w:rPr>
          <w:rFonts w:ascii="Arial" w:hAnsi="Arial" w:cs="Arial"/>
          <w:sz w:val="20"/>
          <w:szCs w:val="20"/>
        </w:rPr>
        <w:tab/>
      </w:r>
      <w:r w:rsidRPr="00CC348A">
        <w:rPr>
          <w:rFonts w:ascii="Arial" w:hAnsi="Arial" w:cs="Arial"/>
          <w:sz w:val="20"/>
          <w:szCs w:val="20"/>
        </w:rPr>
        <w:tab/>
      </w:r>
      <w:permStart w:id="38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38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Não         </w:t>
      </w:r>
      <w:permStart w:id="39" w:edGrp="everyone"/>
      <w:r w:rsidR="00E134F3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39"/>
      <w:r w:rsidR="00E134F3" w:rsidRPr="00CC348A">
        <w:rPr>
          <w:rFonts w:ascii="Arial" w:hAnsi="Arial" w:cs="Arial"/>
          <w:color w:val="000000"/>
          <w:sz w:val="20"/>
          <w:szCs w:val="20"/>
        </w:rPr>
        <w:t xml:space="preserve"> Sim</w:t>
      </w:r>
    </w:p>
    <w:p w:rsidR="007310B4" w:rsidRPr="00CC348A" w:rsidRDefault="007310B4" w:rsidP="00CC348A">
      <w:pPr>
        <w:spacing w:after="240"/>
        <w:ind w:left="-567" w:right="-567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214"/>
      </w:tblGrid>
      <w:tr w:rsidR="001D17CF" w:rsidRPr="00CC348A" w:rsidTr="007310B4">
        <w:tc>
          <w:tcPr>
            <w:tcW w:w="9214" w:type="dxa"/>
          </w:tcPr>
          <w:p w:rsidR="001D17CF" w:rsidRPr="00CC348A" w:rsidRDefault="001D17CF" w:rsidP="00335D92">
            <w:pPr>
              <w:pStyle w:val="Ttulo3"/>
              <w:numPr>
                <w:ilvl w:val="0"/>
                <w:numId w:val="0"/>
              </w:numPr>
              <w:ind w:right="-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48A">
              <w:rPr>
                <w:rFonts w:ascii="Arial" w:hAnsi="Arial" w:cs="Arial"/>
                <w:sz w:val="20"/>
                <w:szCs w:val="20"/>
              </w:rPr>
              <w:t>Critérios para Exclusão – Contra-indicação relativa</w:t>
            </w:r>
          </w:p>
        </w:tc>
      </w:tr>
    </w:tbl>
    <w:p w:rsidR="001D17CF" w:rsidRPr="00CC348A" w:rsidRDefault="006C3CAB" w:rsidP="00CC348A">
      <w:pPr>
        <w:spacing w:before="240" w:after="120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>14</w:t>
      </w:r>
      <w:r w:rsidR="001D17CF" w:rsidRPr="00CC348A">
        <w:rPr>
          <w:rFonts w:ascii="Arial" w:hAnsi="Arial" w:cs="Arial"/>
          <w:color w:val="000000"/>
          <w:sz w:val="20"/>
          <w:szCs w:val="20"/>
        </w:rPr>
        <w:t xml:space="preserve">. Idade inferior a 20 anos     </w:t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permStart w:id="40" w:edGrp="everyone"/>
      <w:r w:rsidR="009D0800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40"/>
      <w:r w:rsidR="009D0800" w:rsidRPr="00CC348A">
        <w:rPr>
          <w:rFonts w:ascii="Arial" w:hAnsi="Arial" w:cs="Arial"/>
          <w:color w:val="000000"/>
          <w:sz w:val="20"/>
          <w:szCs w:val="20"/>
        </w:rPr>
        <w:t xml:space="preserve"> Não         </w:t>
      </w:r>
      <w:permStart w:id="41" w:edGrp="everyone"/>
      <w:r w:rsidR="009D0800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41"/>
      <w:r w:rsidR="009D0800" w:rsidRPr="00CC348A">
        <w:rPr>
          <w:rFonts w:ascii="Arial" w:hAnsi="Arial" w:cs="Arial"/>
          <w:color w:val="000000"/>
          <w:sz w:val="20"/>
          <w:szCs w:val="20"/>
        </w:rPr>
        <w:t xml:space="preserve"> Sim</w:t>
      </w:r>
    </w:p>
    <w:p w:rsidR="001D17CF" w:rsidRPr="00CC348A" w:rsidRDefault="006C3CAB" w:rsidP="00CC348A">
      <w:pPr>
        <w:spacing w:after="120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>15</w:t>
      </w:r>
      <w:r w:rsidR="001D17CF" w:rsidRPr="00CC348A">
        <w:rPr>
          <w:rFonts w:ascii="Arial" w:hAnsi="Arial" w:cs="Arial"/>
          <w:color w:val="000000"/>
          <w:sz w:val="20"/>
          <w:szCs w:val="20"/>
        </w:rPr>
        <w:t>.  Nuliparidade</w:t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permStart w:id="42" w:edGrp="everyone"/>
      <w:r w:rsidR="009D0800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42"/>
      <w:r w:rsidR="009D0800" w:rsidRPr="00CC348A">
        <w:rPr>
          <w:rFonts w:ascii="Arial" w:hAnsi="Arial" w:cs="Arial"/>
          <w:color w:val="000000"/>
          <w:sz w:val="20"/>
          <w:szCs w:val="20"/>
        </w:rPr>
        <w:t xml:space="preserve"> Não         </w:t>
      </w:r>
      <w:permStart w:id="43" w:edGrp="everyone"/>
      <w:r w:rsidR="009D0800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43"/>
      <w:r w:rsidR="009D0800" w:rsidRPr="00CC348A">
        <w:rPr>
          <w:rFonts w:ascii="Arial" w:hAnsi="Arial" w:cs="Arial"/>
          <w:color w:val="000000"/>
          <w:sz w:val="20"/>
          <w:szCs w:val="20"/>
        </w:rPr>
        <w:t xml:space="preserve"> Sim</w:t>
      </w:r>
    </w:p>
    <w:p w:rsidR="001D17CF" w:rsidRPr="00CC348A" w:rsidRDefault="006C3CAB" w:rsidP="00CC348A">
      <w:pPr>
        <w:spacing w:after="120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>16</w:t>
      </w:r>
      <w:r w:rsidR="001D17CF" w:rsidRPr="00CC348A">
        <w:rPr>
          <w:rFonts w:ascii="Arial" w:hAnsi="Arial" w:cs="Arial"/>
          <w:color w:val="000000"/>
          <w:sz w:val="20"/>
          <w:szCs w:val="20"/>
        </w:rPr>
        <w:t>.  Presença de miomas uterinos</w:t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r w:rsidR="001D17CF" w:rsidRPr="00CC348A">
        <w:rPr>
          <w:rFonts w:ascii="Arial" w:hAnsi="Arial" w:cs="Arial"/>
          <w:color w:val="000000"/>
          <w:sz w:val="20"/>
          <w:szCs w:val="20"/>
        </w:rPr>
        <w:tab/>
      </w:r>
      <w:permStart w:id="44" w:edGrp="everyone"/>
      <w:r w:rsidR="009D0800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44"/>
      <w:r w:rsidR="009D0800" w:rsidRPr="00CC348A">
        <w:rPr>
          <w:rFonts w:ascii="Arial" w:hAnsi="Arial" w:cs="Arial"/>
          <w:color w:val="000000"/>
          <w:sz w:val="20"/>
          <w:szCs w:val="20"/>
        </w:rPr>
        <w:t xml:space="preserve"> Não         </w:t>
      </w:r>
      <w:permStart w:id="45" w:edGrp="everyone"/>
      <w:r w:rsidR="009D0800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45"/>
      <w:r w:rsidR="009D0800" w:rsidRPr="00CC348A">
        <w:rPr>
          <w:rFonts w:ascii="Arial" w:hAnsi="Arial" w:cs="Arial"/>
          <w:color w:val="000000"/>
          <w:sz w:val="20"/>
          <w:szCs w:val="20"/>
        </w:rPr>
        <w:t xml:space="preserve"> Sim</w:t>
      </w:r>
    </w:p>
    <w:p w:rsidR="001D17CF" w:rsidRPr="00CC348A" w:rsidRDefault="006C3CAB" w:rsidP="00CC348A">
      <w:pPr>
        <w:spacing w:after="120"/>
        <w:ind w:left="-567" w:right="-567"/>
        <w:contextualSpacing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>17</w:t>
      </w:r>
      <w:r w:rsidR="001D17CF" w:rsidRPr="00CC348A">
        <w:rPr>
          <w:rFonts w:ascii="Arial" w:hAnsi="Arial" w:cs="Arial"/>
          <w:color w:val="000000"/>
          <w:sz w:val="20"/>
          <w:szCs w:val="20"/>
        </w:rPr>
        <w:t>. Presença de doença cardíaca valvular complicada (fibrilação atrial), pelo</w:t>
      </w:r>
    </w:p>
    <w:p w:rsidR="001D17CF" w:rsidRPr="00CC348A" w:rsidRDefault="001D17CF" w:rsidP="00CC348A">
      <w:pPr>
        <w:spacing w:after="120"/>
        <w:ind w:left="-567" w:right="-567"/>
        <w:rPr>
          <w:rFonts w:ascii="Arial" w:hAnsi="Arial" w:cs="Arial"/>
          <w:color w:val="000000"/>
          <w:sz w:val="20"/>
          <w:szCs w:val="20"/>
        </w:rPr>
      </w:pPr>
      <w:r w:rsidRPr="00CC348A">
        <w:rPr>
          <w:rFonts w:ascii="Arial" w:hAnsi="Arial" w:cs="Arial"/>
          <w:color w:val="000000"/>
          <w:sz w:val="20"/>
          <w:szCs w:val="20"/>
        </w:rPr>
        <w:t xml:space="preserve">risco de tromboembolismo    </w:t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r w:rsidRPr="00CC348A">
        <w:rPr>
          <w:rFonts w:ascii="Arial" w:hAnsi="Arial" w:cs="Arial"/>
          <w:color w:val="000000"/>
          <w:sz w:val="20"/>
          <w:szCs w:val="20"/>
        </w:rPr>
        <w:tab/>
      </w:r>
      <w:permStart w:id="46" w:edGrp="everyone"/>
      <w:r w:rsidR="009D0800" w:rsidRPr="00CC348A">
        <w:rPr>
          <w:rFonts w:ascii="Arial" w:hAnsi="Arial" w:cs="Arial"/>
          <w:color w:val="000000"/>
          <w:sz w:val="20"/>
          <w:szCs w:val="20"/>
        </w:rPr>
        <w:t>(   )</w:t>
      </w:r>
      <w:permEnd w:id="46"/>
      <w:r w:rsidR="009D0800" w:rsidRPr="00CC348A">
        <w:rPr>
          <w:rFonts w:ascii="Arial" w:hAnsi="Arial" w:cs="Arial"/>
          <w:color w:val="000000"/>
          <w:sz w:val="20"/>
          <w:szCs w:val="20"/>
        </w:rPr>
        <w:t xml:space="preserve"> Não         </w:t>
      </w:r>
      <w:bookmarkStart w:id="0" w:name="_GoBack"/>
      <w:permStart w:id="47" w:edGrp="everyone"/>
      <w:r w:rsidR="009D0800" w:rsidRPr="00CC348A">
        <w:rPr>
          <w:rFonts w:ascii="Arial" w:hAnsi="Arial" w:cs="Arial"/>
          <w:color w:val="000000"/>
          <w:sz w:val="20"/>
          <w:szCs w:val="20"/>
        </w:rPr>
        <w:t>(   )</w:t>
      </w:r>
      <w:bookmarkEnd w:id="0"/>
      <w:permEnd w:id="47"/>
      <w:r w:rsidR="009D0800" w:rsidRPr="00CC348A">
        <w:rPr>
          <w:rFonts w:ascii="Arial" w:hAnsi="Arial" w:cs="Arial"/>
          <w:color w:val="000000"/>
          <w:sz w:val="20"/>
          <w:szCs w:val="20"/>
        </w:rPr>
        <w:t xml:space="preserve"> Sim</w:t>
      </w:r>
    </w:p>
    <w:p w:rsidR="007310B4" w:rsidRPr="00CC348A" w:rsidRDefault="007310B4" w:rsidP="00CC348A">
      <w:pPr>
        <w:ind w:left="-567" w:right="-567"/>
        <w:rPr>
          <w:rFonts w:ascii="Arial" w:hAnsi="Arial" w:cs="Arial"/>
          <w:color w:val="000000"/>
          <w:sz w:val="20"/>
          <w:szCs w:val="20"/>
        </w:rPr>
      </w:pPr>
    </w:p>
    <w:p w:rsidR="001D17CF" w:rsidRPr="00CC348A" w:rsidRDefault="001D17CF" w:rsidP="00CC348A">
      <w:pPr>
        <w:ind w:left="-567" w:right="-567"/>
        <w:rPr>
          <w:rFonts w:ascii="Arial" w:hAnsi="Arial" w:cs="Arial"/>
          <w:b/>
          <w:color w:val="000000"/>
          <w:sz w:val="20"/>
          <w:szCs w:val="20"/>
        </w:rPr>
      </w:pPr>
      <w:r w:rsidRPr="00CC348A">
        <w:rPr>
          <w:rFonts w:ascii="Arial" w:hAnsi="Arial" w:cs="Arial"/>
          <w:b/>
          <w:color w:val="000000"/>
          <w:sz w:val="20"/>
          <w:szCs w:val="20"/>
          <w:u w:val="single"/>
        </w:rPr>
        <w:t>OBSERVAÇÃO</w:t>
      </w:r>
      <w:r w:rsidRPr="00CC348A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:rsidR="001D17CF" w:rsidRPr="00CC348A" w:rsidRDefault="001D17CF" w:rsidP="00CC348A">
      <w:pPr>
        <w:ind w:left="-567" w:right="-567"/>
        <w:rPr>
          <w:rFonts w:ascii="Arial" w:hAnsi="Arial" w:cs="Arial"/>
          <w:b/>
          <w:color w:val="000000"/>
          <w:sz w:val="20"/>
          <w:szCs w:val="20"/>
        </w:rPr>
      </w:pPr>
    </w:p>
    <w:p w:rsidR="001D17CF" w:rsidRPr="00CC348A" w:rsidRDefault="001D17CF" w:rsidP="00CC348A">
      <w:pPr>
        <w:ind w:left="-567" w:right="-56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348A">
        <w:rPr>
          <w:rFonts w:ascii="Arial" w:hAnsi="Arial" w:cs="Arial"/>
          <w:b/>
          <w:color w:val="000000"/>
          <w:sz w:val="20"/>
          <w:szCs w:val="20"/>
        </w:rPr>
        <w:t>- Estes critérios para exclusão do fornecimento de DIU NÃO-HORMONAL são embasados em conhecimentos recentemente publicados e aceitos pela comunidade científica, podendo estar sujeitos a mudanças conforme o surgimento de novos dados ou diretrizes fornecidas em medicina baseada em evidência.</w:t>
      </w:r>
    </w:p>
    <w:p w:rsidR="001D17CF" w:rsidRPr="00CC348A" w:rsidRDefault="001D17CF" w:rsidP="00CC348A">
      <w:pPr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:rsidR="001D17CF" w:rsidRPr="00CC348A" w:rsidRDefault="001D17CF" w:rsidP="00CC348A">
      <w:pPr>
        <w:ind w:left="-567" w:right="-567"/>
        <w:rPr>
          <w:rFonts w:ascii="Arial" w:hAnsi="Arial" w:cs="Arial"/>
          <w:b/>
          <w:sz w:val="20"/>
          <w:szCs w:val="20"/>
        </w:rPr>
      </w:pPr>
    </w:p>
    <w:p w:rsidR="001D17CF" w:rsidRPr="00CC348A" w:rsidRDefault="001D17CF" w:rsidP="00CC348A">
      <w:pPr>
        <w:ind w:left="-567" w:right="-567"/>
        <w:rPr>
          <w:rFonts w:ascii="Arial" w:hAnsi="Arial" w:cs="Arial"/>
          <w:color w:val="000000"/>
          <w:sz w:val="20"/>
          <w:szCs w:val="20"/>
        </w:rPr>
      </w:pPr>
    </w:p>
    <w:p w:rsidR="001D17CF" w:rsidRPr="00CC348A" w:rsidRDefault="001D17CF" w:rsidP="00CC348A">
      <w:pPr>
        <w:ind w:left="-567" w:right="-567"/>
        <w:rPr>
          <w:rFonts w:ascii="Arial" w:hAnsi="Arial" w:cs="Arial"/>
          <w:color w:val="000000"/>
          <w:sz w:val="20"/>
          <w:szCs w:val="20"/>
        </w:rPr>
      </w:pPr>
    </w:p>
    <w:p w:rsidR="007310B4" w:rsidRPr="00CC348A" w:rsidRDefault="007310B4" w:rsidP="00CC348A">
      <w:pPr>
        <w:ind w:left="-567" w:right="-567"/>
        <w:rPr>
          <w:rFonts w:ascii="Arial" w:hAnsi="Arial" w:cs="Arial"/>
          <w:color w:val="000000"/>
          <w:sz w:val="20"/>
          <w:szCs w:val="20"/>
        </w:rPr>
      </w:pPr>
    </w:p>
    <w:p w:rsidR="007310B4" w:rsidRPr="00CC348A" w:rsidRDefault="007310B4" w:rsidP="00CC348A">
      <w:pPr>
        <w:ind w:left="-567" w:right="-567"/>
        <w:rPr>
          <w:rFonts w:ascii="Arial" w:hAnsi="Arial" w:cs="Arial"/>
          <w:color w:val="000000"/>
          <w:sz w:val="20"/>
          <w:szCs w:val="20"/>
        </w:rPr>
      </w:pPr>
    </w:p>
    <w:p w:rsidR="007310B4" w:rsidRPr="00CC348A" w:rsidRDefault="007310B4" w:rsidP="00CC348A">
      <w:pPr>
        <w:ind w:left="-567" w:right="-567"/>
        <w:rPr>
          <w:rFonts w:ascii="Arial" w:hAnsi="Arial" w:cs="Arial"/>
          <w:color w:val="000000"/>
          <w:sz w:val="20"/>
          <w:szCs w:val="20"/>
        </w:rPr>
      </w:pPr>
    </w:p>
    <w:p w:rsidR="001D17CF" w:rsidRPr="00CC348A" w:rsidRDefault="001D17CF" w:rsidP="00CC348A">
      <w:pPr>
        <w:ind w:left="-567" w:right="-567"/>
        <w:rPr>
          <w:rFonts w:ascii="Arial" w:hAnsi="Arial" w:cs="Arial"/>
          <w:color w:val="000000"/>
          <w:sz w:val="20"/>
          <w:szCs w:val="20"/>
        </w:rPr>
      </w:pPr>
    </w:p>
    <w:p w:rsidR="001D17CF" w:rsidRPr="00CC348A" w:rsidRDefault="001D17CF" w:rsidP="00CC348A">
      <w:pPr>
        <w:ind w:left="-567" w:right="-567"/>
        <w:rPr>
          <w:rFonts w:ascii="Arial" w:hAnsi="Arial" w:cs="Arial"/>
          <w:color w:val="000000"/>
          <w:sz w:val="20"/>
          <w:szCs w:val="20"/>
        </w:rPr>
      </w:pPr>
    </w:p>
    <w:tbl>
      <w:tblPr>
        <w:tblW w:w="1656" w:type="pct"/>
        <w:jc w:val="center"/>
        <w:tblCellMar>
          <w:left w:w="70" w:type="dxa"/>
          <w:right w:w="70" w:type="dxa"/>
        </w:tblCellMar>
        <w:tblLook w:val="0000"/>
      </w:tblPr>
      <w:tblGrid>
        <w:gridCol w:w="3051"/>
      </w:tblGrid>
      <w:tr w:rsidR="001D17CF" w:rsidRPr="00CC348A" w:rsidTr="00610F48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1D17CF" w:rsidRPr="00CC348A" w:rsidRDefault="001D17CF" w:rsidP="00CC348A">
            <w:pPr>
              <w:ind w:left="-567" w:right="-5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348A">
              <w:rPr>
                <w:rFonts w:ascii="Arial" w:hAnsi="Arial" w:cs="Arial"/>
                <w:color w:val="000000"/>
                <w:sz w:val="20"/>
                <w:szCs w:val="20"/>
              </w:rPr>
              <w:t>Médico Assistente</w:t>
            </w:r>
          </w:p>
          <w:p w:rsidR="001D17CF" w:rsidRPr="00CC348A" w:rsidRDefault="001D17CF" w:rsidP="00CC348A">
            <w:pPr>
              <w:ind w:left="-567" w:right="-5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348A">
              <w:rPr>
                <w:rFonts w:ascii="Arial" w:hAnsi="Arial" w:cs="Arial"/>
                <w:color w:val="000000"/>
                <w:sz w:val="20"/>
                <w:szCs w:val="20"/>
              </w:rPr>
              <w:t>Carimbo e Assinatura</w:t>
            </w:r>
          </w:p>
        </w:tc>
      </w:tr>
    </w:tbl>
    <w:p w:rsidR="003F6E67" w:rsidRPr="00CC348A" w:rsidRDefault="003F6E67" w:rsidP="00CC348A">
      <w:pPr>
        <w:ind w:left="-567" w:right="-567"/>
        <w:rPr>
          <w:rFonts w:ascii="Arial" w:hAnsi="Arial" w:cs="Arial"/>
          <w:sz w:val="20"/>
          <w:szCs w:val="20"/>
        </w:rPr>
      </w:pPr>
    </w:p>
    <w:sectPr w:rsidR="003F6E67" w:rsidRPr="00CC348A" w:rsidSect="00CC348A">
      <w:headerReference w:type="default" r:id="rId7"/>
      <w:footerReference w:type="default" r:id="rId8"/>
      <w:type w:val="continuous"/>
      <w:pgSz w:w="11907" w:h="16839" w:code="9"/>
      <w:pgMar w:top="1701" w:right="1134" w:bottom="1134" w:left="1701" w:header="850" w:footer="546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06F" w:rsidRDefault="0060706F" w:rsidP="00C260DE">
      <w:r>
        <w:separator/>
      </w:r>
    </w:p>
  </w:endnote>
  <w:endnote w:type="continuationSeparator" w:id="1">
    <w:p w:rsidR="0060706F" w:rsidRDefault="0060706F" w:rsidP="00C26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8A" w:rsidRPr="00CC348A" w:rsidRDefault="00671F57">
    <w:pPr>
      <w:pStyle w:val="Rodap"/>
      <w:jc w:val="right"/>
      <w:rPr>
        <w:sz w:val="20"/>
        <w:szCs w:val="20"/>
      </w:rPr>
    </w:pPr>
    <w:r w:rsidRPr="00CC348A">
      <w:rPr>
        <w:sz w:val="20"/>
        <w:szCs w:val="20"/>
      </w:rPr>
      <w:fldChar w:fldCharType="begin"/>
    </w:r>
    <w:r w:rsidR="00CC348A" w:rsidRPr="00CC348A">
      <w:rPr>
        <w:sz w:val="20"/>
        <w:szCs w:val="20"/>
      </w:rPr>
      <w:instrText xml:space="preserve"> PAGE   \* MERGEFORMAT </w:instrText>
    </w:r>
    <w:r w:rsidRPr="00CC348A">
      <w:rPr>
        <w:sz w:val="20"/>
        <w:szCs w:val="20"/>
      </w:rPr>
      <w:fldChar w:fldCharType="separate"/>
    </w:r>
    <w:r w:rsidR="004416BD">
      <w:rPr>
        <w:noProof/>
        <w:sz w:val="20"/>
        <w:szCs w:val="20"/>
      </w:rPr>
      <w:t>1</w:t>
    </w:r>
    <w:r w:rsidRPr="00CC348A">
      <w:rPr>
        <w:sz w:val="20"/>
        <w:szCs w:val="20"/>
      </w:rPr>
      <w:fldChar w:fldCharType="end"/>
    </w:r>
  </w:p>
  <w:p w:rsidR="00157A7F" w:rsidRDefault="00157A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06F" w:rsidRDefault="0060706F" w:rsidP="00C260DE">
      <w:r>
        <w:separator/>
      </w:r>
    </w:p>
  </w:footnote>
  <w:footnote w:type="continuationSeparator" w:id="1">
    <w:p w:rsidR="0060706F" w:rsidRDefault="0060706F" w:rsidP="00C26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931"/>
      <w:gridCol w:w="6099"/>
      <w:gridCol w:w="2050"/>
    </w:tblGrid>
    <w:tr w:rsidR="00633174" w:rsidRPr="001B052C" w:rsidTr="009E09BC">
      <w:trPr>
        <w:jc w:val="center"/>
      </w:trPr>
      <w:tc>
        <w:tcPr>
          <w:tcW w:w="19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33174" w:rsidRPr="001B052C" w:rsidRDefault="004416BD" w:rsidP="009E09BC">
          <w:pPr>
            <w:pStyle w:val="Cabealho"/>
            <w:snapToGrid w:val="0"/>
            <w:ind w:hanging="2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FORM-P04-30</w:t>
          </w:r>
        </w:p>
        <w:p w:rsidR="00633174" w:rsidRPr="001B052C" w:rsidRDefault="004416BD" w:rsidP="009E09BC">
          <w:pPr>
            <w:pStyle w:val="Cabealho"/>
            <w:ind w:hanging="2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Rev. 00</w:t>
          </w:r>
        </w:p>
        <w:p w:rsidR="00633174" w:rsidRPr="001B052C" w:rsidRDefault="00633174" w:rsidP="004416B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1B052C">
            <w:rPr>
              <w:rFonts w:ascii="Arial" w:hAnsi="Arial" w:cs="Arial"/>
              <w:sz w:val="18"/>
              <w:szCs w:val="18"/>
            </w:rPr>
            <w:t xml:space="preserve">Emissão: </w:t>
          </w:r>
          <w:r w:rsidR="004416BD">
            <w:rPr>
              <w:rFonts w:ascii="Arial" w:hAnsi="Arial" w:cs="Arial"/>
              <w:sz w:val="18"/>
              <w:szCs w:val="18"/>
            </w:rPr>
            <w:t>16/09/2019</w:t>
          </w:r>
        </w:p>
      </w:tc>
      <w:tc>
        <w:tcPr>
          <w:tcW w:w="6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33174" w:rsidRPr="00633174" w:rsidRDefault="00610F48" w:rsidP="00840B0F">
          <w:pPr>
            <w:pStyle w:val="Ttulo1"/>
            <w:numPr>
              <w:ilvl w:val="0"/>
              <w:numId w:val="0"/>
            </w:numPr>
            <w:jc w:val="center"/>
            <w:rPr>
              <w:rFonts w:ascii="Arial" w:hAnsi="Arial" w:cs="Arial"/>
              <w:b w:val="0"/>
            </w:rPr>
          </w:pPr>
          <w:r>
            <w:rPr>
              <w:rFonts w:ascii="Arial" w:hAnsi="Arial" w:cs="Arial"/>
              <w:sz w:val="22"/>
            </w:rPr>
            <w:t>PROTOCOLO TÉCNICO PARA AUTORIZAÇÃO DE IMPLANTE D</w:t>
          </w:r>
          <w:r w:rsidRPr="00633174">
            <w:rPr>
              <w:rFonts w:ascii="Arial" w:hAnsi="Arial" w:cs="Arial"/>
              <w:sz w:val="22"/>
            </w:rPr>
            <w:t>EDIU NÃOHORMONAL</w:t>
          </w:r>
        </w:p>
      </w:tc>
      <w:tc>
        <w:tcPr>
          <w:tcW w:w="20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33174" w:rsidRPr="001B052C" w:rsidRDefault="008C7F85" w:rsidP="009E09BC">
          <w:pPr>
            <w:pStyle w:val="Cabealho"/>
            <w:snapToGrid w:val="0"/>
            <w:jc w:val="center"/>
          </w:pPr>
          <w:r w:rsidRPr="008C7F85">
            <w:rPr>
              <w:noProof/>
            </w:rPr>
            <w:drawing>
              <wp:inline distT="0" distB="0" distL="0" distR="0">
                <wp:extent cx="1028700" cy="545247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125" cy="5460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174" w:rsidRDefault="0063317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1">
    <w:nsid w:val="0386580C"/>
    <w:multiLevelType w:val="singleLevel"/>
    <w:tmpl w:val="0416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D19CE"/>
    <w:multiLevelType w:val="hybridMultilevel"/>
    <w:tmpl w:val="2594FA30"/>
    <w:lvl w:ilvl="0" w:tplc="F8E40E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611C85"/>
    <w:multiLevelType w:val="hybridMultilevel"/>
    <w:tmpl w:val="A3521C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72732"/>
    <w:multiLevelType w:val="hybridMultilevel"/>
    <w:tmpl w:val="B53C3796"/>
    <w:lvl w:ilvl="0" w:tplc="04160017">
      <w:start w:val="1"/>
      <w:numFmt w:val="lowerLetter"/>
      <w:lvlText w:val="%1)"/>
      <w:lvlJc w:val="left"/>
      <w:pPr>
        <w:ind w:left="1980" w:hanging="360"/>
      </w:p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29509E1"/>
    <w:multiLevelType w:val="multilevel"/>
    <w:tmpl w:val="646AC64E"/>
    <w:lvl w:ilvl="0">
      <w:start w:val="4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60" w:hanging="12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215"/>
      </w:pPr>
      <w:rPr>
        <w:rFonts w:hint="default"/>
      </w:rPr>
    </w:lvl>
    <w:lvl w:ilvl="3">
      <w:start w:val="26"/>
      <w:numFmt w:val="decimal"/>
      <w:lvlText w:val="%1.%2.%3.%4"/>
      <w:lvlJc w:val="left"/>
      <w:pPr>
        <w:ind w:left="1350" w:hanging="1215"/>
      </w:pPr>
      <w:rPr>
        <w:rFonts w:hint="default"/>
      </w:rPr>
    </w:lvl>
    <w:lvl w:ilvl="4">
      <w:start w:val="2"/>
      <w:numFmt w:val="decimal"/>
      <w:lvlText w:val="%1.%2.%3.%4-%5"/>
      <w:lvlJc w:val="left"/>
      <w:pPr>
        <w:ind w:left="1395" w:hanging="121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40" w:hanging="121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B9022D9"/>
    <w:multiLevelType w:val="hybridMultilevel"/>
    <w:tmpl w:val="521C7AB6"/>
    <w:lvl w:ilvl="0" w:tplc="35426E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16A6B"/>
    <w:multiLevelType w:val="hybridMultilevel"/>
    <w:tmpl w:val="E6BEA60E"/>
    <w:lvl w:ilvl="0" w:tplc="4476F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211286"/>
    <w:multiLevelType w:val="hybridMultilevel"/>
    <w:tmpl w:val="BA0CD056"/>
    <w:lvl w:ilvl="0" w:tplc="05FAB4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E2820"/>
    <w:multiLevelType w:val="multilevel"/>
    <w:tmpl w:val="36A478F8"/>
    <w:lvl w:ilvl="0">
      <w:start w:val="4"/>
      <w:numFmt w:val="decimal"/>
      <w:lvlText w:val="%1"/>
      <w:lvlJc w:val="left"/>
      <w:pPr>
        <w:ind w:left="1215" w:hanging="1215"/>
      </w:pPr>
      <w:rPr>
        <w:rFonts w:hint="default"/>
        <w:u w:val="none"/>
      </w:rPr>
    </w:lvl>
    <w:lvl w:ilvl="1">
      <w:start w:val="9"/>
      <w:numFmt w:val="decimalZero"/>
      <w:lvlText w:val="%1.%2"/>
      <w:lvlJc w:val="left"/>
      <w:pPr>
        <w:ind w:left="1260" w:hanging="1215"/>
      </w:pPr>
      <w:rPr>
        <w:rFonts w:hint="default"/>
        <w:u w:val="none"/>
      </w:rPr>
    </w:lvl>
    <w:lvl w:ilvl="2">
      <w:start w:val="1"/>
      <w:numFmt w:val="decimalZero"/>
      <w:lvlText w:val="%1.%2.%3"/>
      <w:lvlJc w:val="left"/>
      <w:pPr>
        <w:ind w:left="1305" w:hanging="1215"/>
      </w:pPr>
      <w:rPr>
        <w:rFonts w:hint="default"/>
        <w:u w:val="none"/>
      </w:rPr>
    </w:lvl>
    <w:lvl w:ilvl="3">
      <w:start w:val="50"/>
      <w:numFmt w:val="decimal"/>
      <w:lvlText w:val="%1.%2.%3.%4"/>
      <w:lvlJc w:val="left"/>
      <w:pPr>
        <w:ind w:left="1350" w:hanging="1215"/>
      </w:pPr>
      <w:rPr>
        <w:rFonts w:hint="default"/>
        <w:u w:val="none"/>
      </w:rPr>
    </w:lvl>
    <w:lvl w:ilvl="4">
      <w:start w:val="5"/>
      <w:numFmt w:val="decimal"/>
      <w:lvlText w:val="%1.%2.%3.%4-%5"/>
      <w:lvlJc w:val="left"/>
      <w:pPr>
        <w:ind w:left="1395" w:hanging="1215"/>
      </w:pPr>
      <w:rPr>
        <w:rFonts w:hint="default"/>
        <w:u w:val="none"/>
      </w:rPr>
    </w:lvl>
    <w:lvl w:ilvl="5">
      <w:start w:val="1"/>
      <w:numFmt w:val="decimal"/>
      <w:lvlText w:val="%1.%2.%3.%4-%5.%6"/>
      <w:lvlJc w:val="left"/>
      <w:pPr>
        <w:ind w:left="1440" w:hanging="1215"/>
      </w:pPr>
      <w:rPr>
        <w:rFonts w:hint="default"/>
        <w:u w:val="none"/>
      </w:rPr>
    </w:lvl>
    <w:lvl w:ilvl="6">
      <w:start w:val="1"/>
      <w:numFmt w:val="decimal"/>
      <w:lvlText w:val="%1.%2.%3.%4-%5.%6.%7"/>
      <w:lvlJc w:val="left"/>
      <w:pPr>
        <w:ind w:left="1710" w:hanging="1440"/>
      </w:pPr>
      <w:rPr>
        <w:rFonts w:hint="default"/>
        <w:u w:val="none"/>
      </w:rPr>
    </w:lvl>
    <w:lvl w:ilvl="7">
      <w:start w:val="1"/>
      <w:numFmt w:val="decimal"/>
      <w:lvlText w:val="%1.%2.%3.%4-%5.%6.%7.%8"/>
      <w:lvlJc w:val="left"/>
      <w:pPr>
        <w:ind w:left="1755" w:hanging="1440"/>
      </w:pPr>
      <w:rPr>
        <w:rFonts w:hint="default"/>
        <w:u w:val="none"/>
      </w:rPr>
    </w:lvl>
    <w:lvl w:ilvl="8">
      <w:start w:val="1"/>
      <w:numFmt w:val="decimal"/>
      <w:lvlText w:val="%1.%2.%3.%4-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0">
    <w:nsid w:val="278A0362"/>
    <w:multiLevelType w:val="hybridMultilevel"/>
    <w:tmpl w:val="28D82C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2E68D44C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>
    <w:nsid w:val="337E1541"/>
    <w:multiLevelType w:val="hybridMultilevel"/>
    <w:tmpl w:val="19E23ACE"/>
    <w:lvl w:ilvl="0" w:tplc="03E6CE26">
      <w:start w:val="1"/>
      <w:numFmt w:val="bullet"/>
      <w:lvlText w:val="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7EF28A18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2" w:tplc="0416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2">
    <w:nsid w:val="3C6C2C55"/>
    <w:multiLevelType w:val="multilevel"/>
    <w:tmpl w:val="041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DAC1E62"/>
    <w:multiLevelType w:val="hybridMultilevel"/>
    <w:tmpl w:val="B664B382"/>
    <w:lvl w:ilvl="0" w:tplc="4662AF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92E0C"/>
    <w:multiLevelType w:val="multilevel"/>
    <w:tmpl w:val="1F9ACBA4"/>
    <w:lvl w:ilvl="0">
      <w:start w:val="1"/>
      <w:numFmt w:val="upperRoman"/>
      <w:pStyle w:val="Ttulo1"/>
      <w:lvlText w:val="Artigo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71325B24"/>
    <w:multiLevelType w:val="hybridMultilevel"/>
    <w:tmpl w:val="75828028"/>
    <w:lvl w:ilvl="0" w:tplc="03E6CE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15"/>
  </w:num>
  <w:num w:numId="8">
    <w:abstractNumId w:val="1"/>
  </w:num>
  <w:num w:numId="9">
    <w:abstractNumId w:val="2"/>
  </w:num>
  <w:num w:numId="10">
    <w:abstractNumId w:val="7"/>
  </w:num>
  <w:num w:numId="11">
    <w:abstractNumId w:val="14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4"/>
  </w:num>
  <w:num w:numId="19">
    <w:abstractNumId w:val="14"/>
  </w:num>
  <w:num w:numId="20">
    <w:abstractNumId w:val="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cumentProtection w:edit="readOnly" w:enforcement="0"/>
  <w:defaultTabStop w:val="708"/>
  <w:hyphenationZone w:val="425"/>
  <w:doNotHyphenateCaps/>
  <w:drawingGridHorizontalSpacing w:val="14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9B7998"/>
    <w:rsid w:val="0004758D"/>
    <w:rsid w:val="00051391"/>
    <w:rsid w:val="000658CA"/>
    <w:rsid w:val="00083AC4"/>
    <w:rsid w:val="00086974"/>
    <w:rsid w:val="000A04FF"/>
    <w:rsid w:val="000B1D13"/>
    <w:rsid w:val="000B4F2A"/>
    <w:rsid w:val="000C4C6A"/>
    <w:rsid w:val="000F043E"/>
    <w:rsid w:val="000F54AD"/>
    <w:rsid w:val="0010210D"/>
    <w:rsid w:val="00115CF4"/>
    <w:rsid w:val="00130169"/>
    <w:rsid w:val="00137D3B"/>
    <w:rsid w:val="00157A7F"/>
    <w:rsid w:val="00173B92"/>
    <w:rsid w:val="001761D9"/>
    <w:rsid w:val="00184ABA"/>
    <w:rsid w:val="001925A9"/>
    <w:rsid w:val="00194E70"/>
    <w:rsid w:val="00197455"/>
    <w:rsid w:val="001A6F14"/>
    <w:rsid w:val="001D17CF"/>
    <w:rsid w:val="001D6EFD"/>
    <w:rsid w:val="001F7ABF"/>
    <w:rsid w:val="002004C6"/>
    <w:rsid w:val="00207719"/>
    <w:rsid w:val="002111E7"/>
    <w:rsid w:val="00221B13"/>
    <w:rsid w:val="002232DD"/>
    <w:rsid w:val="00227018"/>
    <w:rsid w:val="00227E8F"/>
    <w:rsid w:val="002337A9"/>
    <w:rsid w:val="0025140F"/>
    <w:rsid w:val="00260231"/>
    <w:rsid w:val="00261E6F"/>
    <w:rsid w:val="002A16F4"/>
    <w:rsid w:val="002A3FF8"/>
    <w:rsid w:val="002B3BF6"/>
    <w:rsid w:val="002B5564"/>
    <w:rsid w:val="002D40CB"/>
    <w:rsid w:val="002E51FA"/>
    <w:rsid w:val="002E7759"/>
    <w:rsid w:val="002F1D55"/>
    <w:rsid w:val="00305452"/>
    <w:rsid w:val="003105E5"/>
    <w:rsid w:val="00311607"/>
    <w:rsid w:val="00335D92"/>
    <w:rsid w:val="003411BA"/>
    <w:rsid w:val="00355164"/>
    <w:rsid w:val="00361689"/>
    <w:rsid w:val="0036684C"/>
    <w:rsid w:val="00372D29"/>
    <w:rsid w:val="003811F7"/>
    <w:rsid w:val="00382D25"/>
    <w:rsid w:val="00386B7C"/>
    <w:rsid w:val="003A685C"/>
    <w:rsid w:val="003C5101"/>
    <w:rsid w:val="003D1778"/>
    <w:rsid w:val="003F1972"/>
    <w:rsid w:val="003F6E67"/>
    <w:rsid w:val="004130EE"/>
    <w:rsid w:val="004416BD"/>
    <w:rsid w:val="00445647"/>
    <w:rsid w:val="004475C6"/>
    <w:rsid w:val="00455964"/>
    <w:rsid w:val="00456F11"/>
    <w:rsid w:val="00483053"/>
    <w:rsid w:val="00483405"/>
    <w:rsid w:val="00494641"/>
    <w:rsid w:val="004A28A3"/>
    <w:rsid w:val="004B351C"/>
    <w:rsid w:val="004B4E2F"/>
    <w:rsid w:val="004D0485"/>
    <w:rsid w:val="004D0D6D"/>
    <w:rsid w:val="004E1463"/>
    <w:rsid w:val="004F185A"/>
    <w:rsid w:val="004F2936"/>
    <w:rsid w:val="004F5F96"/>
    <w:rsid w:val="004F694C"/>
    <w:rsid w:val="00534320"/>
    <w:rsid w:val="00570226"/>
    <w:rsid w:val="0058469B"/>
    <w:rsid w:val="0059120E"/>
    <w:rsid w:val="005B27F1"/>
    <w:rsid w:val="005C0560"/>
    <w:rsid w:val="005D61FD"/>
    <w:rsid w:val="005D6F3C"/>
    <w:rsid w:val="005E1C1B"/>
    <w:rsid w:val="005E6640"/>
    <w:rsid w:val="005F1B8E"/>
    <w:rsid w:val="005F3202"/>
    <w:rsid w:val="005F7704"/>
    <w:rsid w:val="005F77A3"/>
    <w:rsid w:val="0060004D"/>
    <w:rsid w:val="0060706F"/>
    <w:rsid w:val="00610F48"/>
    <w:rsid w:val="00623C55"/>
    <w:rsid w:val="00626A55"/>
    <w:rsid w:val="0063302B"/>
    <w:rsid w:val="00633174"/>
    <w:rsid w:val="006366A9"/>
    <w:rsid w:val="006404CD"/>
    <w:rsid w:val="00653AED"/>
    <w:rsid w:val="00664D9F"/>
    <w:rsid w:val="00671F57"/>
    <w:rsid w:val="00687594"/>
    <w:rsid w:val="00696CCC"/>
    <w:rsid w:val="00696FE3"/>
    <w:rsid w:val="006A6609"/>
    <w:rsid w:val="006C0778"/>
    <w:rsid w:val="006C3CAB"/>
    <w:rsid w:val="006C6AF9"/>
    <w:rsid w:val="006D1AE3"/>
    <w:rsid w:val="006D6661"/>
    <w:rsid w:val="006E1EAF"/>
    <w:rsid w:val="006E3944"/>
    <w:rsid w:val="006E5732"/>
    <w:rsid w:val="006F5DE6"/>
    <w:rsid w:val="007141A0"/>
    <w:rsid w:val="00715045"/>
    <w:rsid w:val="007204FF"/>
    <w:rsid w:val="00727741"/>
    <w:rsid w:val="00730337"/>
    <w:rsid w:val="007310B4"/>
    <w:rsid w:val="00742D89"/>
    <w:rsid w:val="00751B45"/>
    <w:rsid w:val="00753838"/>
    <w:rsid w:val="00765B5B"/>
    <w:rsid w:val="00773082"/>
    <w:rsid w:val="007754C4"/>
    <w:rsid w:val="00775ACD"/>
    <w:rsid w:val="0078127A"/>
    <w:rsid w:val="00790A04"/>
    <w:rsid w:val="00793B3C"/>
    <w:rsid w:val="007A4635"/>
    <w:rsid w:val="007A708F"/>
    <w:rsid w:val="007C04E4"/>
    <w:rsid w:val="007C3E3F"/>
    <w:rsid w:val="007D5B37"/>
    <w:rsid w:val="007E11B4"/>
    <w:rsid w:val="007E1391"/>
    <w:rsid w:val="007E1DA3"/>
    <w:rsid w:val="007E595A"/>
    <w:rsid w:val="007F4252"/>
    <w:rsid w:val="00805EB4"/>
    <w:rsid w:val="00815794"/>
    <w:rsid w:val="00823A09"/>
    <w:rsid w:val="00823CB0"/>
    <w:rsid w:val="00840B0F"/>
    <w:rsid w:val="008417EE"/>
    <w:rsid w:val="00844FD1"/>
    <w:rsid w:val="00847911"/>
    <w:rsid w:val="00853D02"/>
    <w:rsid w:val="00864D2F"/>
    <w:rsid w:val="00871A74"/>
    <w:rsid w:val="00877D44"/>
    <w:rsid w:val="008A757B"/>
    <w:rsid w:val="008C7F85"/>
    <w:rsid w:val="008D3988"/>
    <w:rsid w:val="009109AA"/>
    <w:rsid w:val="00945EA7"/>
    <w:rsid w:val="009527A1"/>
    <w:rsid w:val="00982289"/>
    <w:rsid w:val="00984E80"/>
    <w:rsid w:val="00995F00"/>
    <w:rsid w:val="009A0A54"/>
    <w:rsid w:val="009B171D"/>
    <w:rsid w:val="009B7998"/>
    <w:rsid w:val="009C31EC"/>
    <w:rsid w:val="009D0800"/>
    <w:rsid w:val="009D0C96"/>
    <w:rsid w:val="009D6560"/>
    <w:rsid w:val="009E09BC"/>
    <w:rsid w:val="009E26F8"/>
    <w:rsid w:val="009E7447"/>
    <w:rsid w:val="009F2796"/>
    <w:rsid w:val="00A004A5"/>
    <w:rsid w:val="00A03450"/>
    <w:rsid w:val="00A1103C"/>
    <w:rsid w:val="00A17A00"/>
    <w:rsid w:val="00A208CB"/>
    <w:rsid w:val="00A21356"/>
    <w:rsid w:val="00A22479"/>
    <w:rsid w:val="00A44EAF"/>
    <w:rsid w:val="00A465CC"/>
    <w:rsid w:val="00A50A11"/>
    <w:rsid w:val="00A534DA"/>
    <w:rsid w:val="00A64A55"/>
    <w:rsid w:val="00A9331D"/>
    <w:rsid w:val="00AC70B8"/>
    <w:rsid w:val="00B11680"/>
    <w:rsid w:val="00B2762B"/>
    <w:rsid w:val="00B43F30"/>
    <w:rsid w:val="00B46E95"/>
    <w:rsid w:val="00B66DFE"/>
    <w:rsid w:val="00B67C94"/>
    <w:rsid w:val="00B7033B"/>
    <w:rsid w:val="00B71151"/>
    <w:rsid w:val="00B737A4"/>
    <w:rsid w:val="00B84311"/>
    <w:rsid w:val="00B84B23"/>
    <w:rsid w:val="00B866BF"/>
    <w:rsid w:val="00BA1C0F"/>
    <w:rsid w:val="00BA6A32"/>
    <w:rsid w:val="00BA71B9"/>
    <w:rsid w:val="00BB6264"/>
    <w:rsid w:val="00BE3DA8"/>
    <w:rsid w:val="00BE4A34"/>
    <w:rsid w:val="00C0318C"/>
    <w:rsid w:val="00C05A09"/>
    <w:rsid w:val="00C17012"/>
    <w:rsid w:val="00C26089"/>
    <w:rsid w:val="00C260DE"/>
    <w:rsid w:val="00C40A68"/>
    <w:rsid w:val="00C53650"/>
    <w:rsid w:val="00C5673F"/>
    <w:rsid w:val="00CA41AA"/>
    <w:rsid w:val="00CC348A"/>
    <w:rsid w:val="00CC3D6C"/>
    <w:rsid w:val="00CC6C3C"/>
    <w:rsid w:val="00CF36F1"/>
    <w:rsid w:val="00D102D3"/>
    <w:rsid w:val="00D2245E"/>
    <w:rsid w:val="00D33408"/>
    <w:rsid w:val="00D424A6"/>
    <w:rsid w:val="00D536B3"/>
    <w:rsid w:val="00D53F54"/>
    <w:rsid w:val="00D81DA3"/>
    <w:rsid w:val="00D9185B"/>
    <w:rsid w:val="00DA6DA4"/>
    <w:rsid w:val="00DA7E0D"/>
    <w:rsid w:val="00DB06F9"/>
    <w:rsid w:val="00DB1AA9"/>
    <w:rsid w:val="00DB4473"/>
    <w:rsid w:val="00DB576C"/>
    <w:rsid w:val="00DB5D45"/>
    <w:rsid w:val="00DC1034"/>
    <w:rsid w:val="00DC168A"/>
    <w:rsid w:val="00DE1ACA"/>
    <w:rsid w:val="00DF01BE"/>
    <w:rsid w:val="00DF0EED"/>
    <w:rsid w:val="00DF3783"/>
    <w:rsid w:val="00E04EBD"/>
    <w:rsid w:val="00E134F3"/>
    <w:rsid w:val="00E16557"/>
    <w:rsid w:val="00E32BC4"/>
    <w:rsid w:val="00E358B6"/>
    <w:rsid w:val="00E90425"/>
    <w:rsid w:val="00EA1B5D"/>
    <w:rsid w:val="00EB0E70"/>
    <w:rsid w:val="00ED3AAE"/>
    <w:rsid w:val="00ED5342"/>
    <w:rsid w:val="00EE22F1"/>
    <w:rsid w:val="00F20BBF"/>
    <w:rsid w:val="00F30106"/>
    <w:rsid w:val="00F469FF"/>
    <w:rsid w:val="00F53163"/>
    <w:rsid w:val="00F64571"/>
    <w:rsid w:val="00F83C7E"/>
    <w:rsid w:val="00FA12A4"/>
    <w:rsid w:val="00FD4BEA"/>
    <w:rsid w:val="00FE5384"/>
    <w:rsid w:val="00FF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96"/>
    <w:rPr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9D0C96"/>
    <w:pPr>
      <w:keepNext/>
      <w:numPr>
        <w:numId w:val="3"/>
      </w:numPr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9D0C96"/>
    <w:pPr>
      <w:keepNext/>
      <w:numPr>
        <w:ilvl w:val="1"/>
        <w:numId w:val="3"/>
      </w:numPr>
      <w:jc w:val="both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D0C96"/>
    <w:pPr>
      <w:keepNext/>
      <w:numPr>
        <w:ilvl w:val="2"/>
        <w:numId w:val="3"/>
      </w:numPr>
      <w:jc w:val="both"/>
      <w:outlineLvl w:val="2"/>
    </w:pPr>
    <w:rPr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qFormat/>
    <w:rsid w:val="009D0C96"/>
    <w:pPr>
      <w:keepNext/>
      <w:numPr>
        <w:ilvl w:val="3"/>
        <w:numId w:val="3"/>
      </w:numPr>
      <w:jc w:val="center"/>
      <w:outlineLvl w:val="3"/>
    </w:pPr>
    <w:rPr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9D0C96"/>
    <w:pPr>
      <w:keepNext/>
      <w:numPr>
        <w:ilvl w:val="4"/>
        <w:numId w:val="3"/>
      </w:numPr>
      <w:jc w:val="both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9D0C96"/>
    <w:pPr>
      <w:keepNext/>
      <w:numPr>
        <w:ilvl w:val="5"/>
        <w:numId w:val="3"/>
      </w:numPr>
      <w:jc w:val="both"/>
      <w:outlineLvl w:val="5"/>
    </w:pPr>
    <w:rPr>
      <w:b/>
      <w:bCs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9D0C96"/>
    <w:pPr>
      <w:keepNext/>
      <w:numPr>
        <w:ilvl w:val="6"/>
        <w:numId w:val="3"/>
      </w:numPr>
      <w:jc w:val="center"/>
      <w:outlineLvl w:val="6"/>
    </w:pPr>
    <w:rPr>
      <w:b/>
      <w:bCs/>
      <w:i/>
      <w:i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0C96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D0C96"/>
    <w:rPr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D0C96"/>
    <w:rPr>
      <w:b/>
      <w:bCs/>
      <w:sz w:val="22"/>
      <w:szCs w:val="22"/>
    </w:rPr>
  </w:style>
  <w:style w:type="character" w:customStyle="1" w:styleId="Ttulo4Char">
    <w:name w:val="Título 4 Char"/>
    <w:basedOn w:val="Fontepargpadro"/>
    <w:link w:val="Ttulo4"/>
    <w:rsid w:val="009D0C96"/>
    <w:rPr>
      <w:b/>
      <w:bCs/>
      <w:sz w:val="22"/>
      <w:szCs w:val="22"/>
    </w:rPr>
  </w:style>
  <w:style w:type="character" w:customStyle="1" w:styleId="Ttulo5Char">
    <w:name w:val="Título 5 Char"/>
    <w:basedOn w:val="Fontepargpadro"/>
    <w:link w:val="Ttulo5"/>
    <w:rsid w:val="009D0C96"/>
    <w:rPr>
      <w:b/>
      <w:bCs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9D0C96"/>
    <w:rPr>
      <w:b/>
      <w:bCs/>
    </w:rPr>
  </w:style>
  <w:style w:type="character" w:customStyle="1" w:styleId="Ttulo7Char">
    <w:name w:val="Título 7 Char"/>
    <w:basedOn w:val="Fontepargpadro"/>
    <w:link w:val="Ttulo7"/>
    <w:rsid w:val="00F30106"/>
    <w:rPr>
      <w:b/>
      <w:bCs/>
      <w:i/>
      <w:iCs/>
      <w:sz w:val="16"/>
      <w:szCs w:val="16"/>
    </w:rPr>
  </w:style>
  <w:style w:type="paragraph" w:styleId="Ttulo">
    <w:name w:val="Title"/>
    <w:basedOn w:val="Normal"/>
    <w:link w:val="TtuloChar"/>
    <w:qFormat/>
    <w:rsid w:val="009D0C96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9D0C96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Indent1">
    <w:name w:val="Body Text Indent1"/>
    <w:basedOn w:val="Normal"/>
    <w:rsid w:val="009D0C96"/>
    <w:pPr>
      <w:ind w:left="1080" w:hanging="360"/>
    </w:pPr>
  </w:style>
  <w:style w:type="character" w:customStyle="1" w:styleId="BodyTextIndentChar">
    <w:name w:val="Body Text Indent Char"/>
    <w:basedOn w:val="Fontepargpadro"/>
    <w:rsid w:val="009D0C96"/>
    <w:rPr>
      <w:rFonts w:ascii="Times New Roman" w:hAnsi="Times New Roman" w:cs="Times New Roman"/>
      <w:sz w:val="28"/>
      <w:szCs w:val="28"/>
    </w:rPr>
  </w:style>
  <w:style w:type="paragraph" w:styleId="Recuodecorpodetexto2">
    <w:name w:val="Body Text Indent 2"/>
    <w:basedOn w:val="Normal"/>
    <w:link w:val="Recuodecorpodetexto2Char"/>
    <w:semiHidden/>
    <w:rsid w:val="009D0C96"/>
    <w:pPr>
      <w:ind w:left="1080"/>
    </w:pPr>
  </w:style>
  <w:style w:type="character" w:customStyle="1" w:styleId="Recuodecorpodetexto2Char">
    <w:name w:val="Recuo de corpo de texto 2 Char"/>
    <w:basedOn w:val="Fontepargpadro"/>
    <w:link w:val="Recuodecorpodetexto2"/>
    <w:rsid w:val="009D0C96"/>
    <w:rPr>
      <w:rFonts w:ascii="Times New Roman" w:hAnsi="Times New Roman" w:cs="Times New Roman"/>
      <w:sz w:val="28"/>
      <w:szCs w:val="28"/>
    </w:rPr>
  </w:style>
  <w:style w:type="paragraph" w:styleId="Recuodecorpodetexto3">
    <w:name w:val="Body Text Indent 3"/>
    <w:basedOn w:val="Normal"/>
    <w:link w:val="Recuodecorpodetexto3Char"/>
    <w:semiHidden/>
    <w:rsid w:val="009D0C96"/>
    <w:pPr>
      <w:ind w:left="360"/>
      <w:jc w:val="both"/>
    </w:pPr>
    <w:rPr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9D0C96"/>
    <w:rPr>
      <w:rFonts w:ascii="Times New Roman" w:hAnsi="Times New Roman" w:cs="Times New Roman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9D0C96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D0C96"/>
    <w:rPr>
      <w:rFonts w:ascii="Times New Roman" w:hAnsi="Times New Roman" w:cs="Times New Roman"/>
      <w:sz w:val="28"/>
      <w:szCs w:val="28"/>
    </w:rPr>
  </w:style>
  <w:style w:type="paragraph" w:customStyle="1" w:styleId="PargrafodaLista1">
    <w:name w:val="Parágrafo da Lista1"/>
    <w:basedOn w:val="Normal"/>
    <w:rsid w:val="00B7115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70226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60D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60DE"/>
  </w:style>
  <w:style w:type="numbering" w:styleId="1ai">
    <w:name w:val="Outline List 1"/>
    <w:basedOn w:val="Semlista"/>
    <w:rsid w:val="006E1EAF"/>
    <w:pPr>
      <w:numPr>
        <w:numId w:val="2"/>
      </w:numPr>
    </w:pPr>
  </w:style>
  <w:style w:type="character" w:styleId="Refdenotaderodap">
    <w:name w:val="footnote reference"/>
    <w:basedOn w:val="Fontepargpadro"/>
    <w:uiPriority w:val="99"/>
    <w:semiHidden/>
    <w:unhideWhenUsed/>
    <w:rsid w:val="00C260DE"/>
    <w:rPr>
      <w:vertAlign w:val="superscript"/>
    </w:rPr>
  </w:style>
  <w:style w:type="paragraph" w:styleId="Cabealho">
    <w:name w:val="header"/>
    <w:basedOn w:val="Normal"/>
    <w:link w:val="CabealhoChar"/>
    <w:unhideWhenUsed/>
    <w:rsid w:val="005E1C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C1B"/>
    <w:rPr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5E1C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C1B"/>
    <w:rPr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5C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CF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3F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96"/>
    <w:rPr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9D0C96"/>
    <w:pPr>
      <w:keepNext/>
      <w:numPr>
        <w:numId w:val="3"/>
      </w:numPr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9D0C96"/>
    <w:pPr>
      <w:keepNext/>
      <w:numPr>
        <w:ilvl w:val="1"/>
        <w:numId w:val="3"/>
      </w:numPr>
      <w:jc w:val="both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D0C96"/>
    <w:pPr>
      <w:keepNext/>
      <w:numPr>
        <w:ilvl w:val="2"/>
        <w:numId w:val="3"/>
      </w:numPr>
      <w:jc w:val="both"/>
      <w:outlineLvl w:val="2"/>
    </w:pPr>
    <w:rPr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qFormat/>
    <w:rsid w:val="009D0C96"/>
    <w:pPr>
      <w:keepNext/>
      <w:numPr>
        <w:ilvl w:val="3"/>
        <w:numId w:val="3"/>
      </w:numPr>
      <w:jc w:val="center"/>
      <w:outlineLvl w:val="3"/>
    </w:pPr>
    <w:rPr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9D0C96"/>
    <w:pPr>
      <w:keepNext/>
      <w:numPr>
        <w:ilvl w:val="4"/>
        <w:numId w:val="3"/>
      </w:numPr>
      <w:jc w:val="both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9D0C96"/>
    <w:pPr>
      <w:keepNext/>
      <w:numPr>
        <w:ilvl w:val="5"/>
        <w:numId w:val="3"/>
      </w:numPr>
      <w:jc w:val="both"/>
      <w:outlineLvl w:val="5"/>
    </w:pPr>
    <w:rPr>
      <w:b/>
      <w:bCs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9D0C96"/>
    <w:pPr>
      <w:keepNext/>
      <w:numPr>
        <w:ilvl w:val="6"/>
        <w:numId w:val="3"/>
      </w:numPr>
      <w:jc w:val="center"/>
      <w:outlineLvl w:val="6"/>
    </w:pPr>
    <w:rPr>
      <w:b/>
      <w:bCs/>
      <w:i/>
      <w:i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0C96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D0C96"/>
    <w:rPr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D0C96"/>
    <w:rPr>
      <w:b/>
      <w:bCs/>
      <w:sz w:val="22"/>
      <w:szCs w:val="22"/>
    </w:rPr>
  </w:style>
  <w:style w:type="character" w:customStyle="1" w:styleId="Ttulo4Char">
    <w:name w:val="Título 4 Char"/>
    <w:basedOn w:val="Fontepargpadro"/>
    <w:link w:val="Ttulo4"/>
    <w:rsid w:val="009D0C96"/>
    <w:rPr>
      <w:b/>
      <w:bCs/>
      <w:sz w:val="22"/>
      <w:szCs w:val="22"/>
    </w:rPr>
  </w:style>
  <w:style w:type="character" w:customStyle="1" w:styleId="Ttulo5Char">
    <w:name w:val="Título 5 Char"/>
    <w:basedOn w:val="Fontepargpadro"/>
    <w:link w:val="Ttulo5"/>
    <w:rsid w:val="009D0C96"/>
    <w:rPr>
      <w:b/>
      <w:bCs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9D0C96"/>
    <w:rPr>
      <w:b/>
      <w:bCs/>
    </w:rPr>
  </w:style>
  <w:style w:type="character" w:customStyle="1" w:styleId="Ttulo7Char">
    <w:name w:val="Título 7 Char"/>
    <w:basedOn w:val="Fontepargpadro"/>
    <w:link w:val="Ttulo7"/>
    <w:rsid w:val="00F30106"/>
    <w:rPr>
      <w:b/>
      <w:bCs/>
      <w:i/>
      <w:iCs/>
      <w:sz w:val="16"/>
      <w:szCs w:val="16"/>
    </w:rPr>
  </w:style>
  <w:style w:type="paragraph" w:styleId="Ttulo">
    <w:name w:val="Title"/>
    <w:basedOn w:val="Normal"/>
    <w:link w:val="TtuloChar"/>
    <w:qFormat/>
    <w:rsid w:val="009D0C96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9D0C96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Indent1">
    <w:name w:val="Body Text Indent1"/>
    <w:basedOn w:val="Normal"/>
    <w:rsid w:val="009D0C96"/>
    <w:pPr>
      <w:ind w:left="1080" w:hanging="360"/>
    </w:pPr>
  </w:style>
  <w:style w:type="character" w:customStyle="1" w:styleId="BodyTextIndentChar">
    <w:name w:val="Body Text Indent Char"/>
    <w:basedOn w:val="Fontepargpadro"/>
    <w:rsid w:val="009D0C96"/>
    <w:rPr>
      <w:rFonts w:ascii="Times New Roman" w:hAnsi="Times New Roman" w:cs="Times New Roman"/>
      <w:sz w:val="28"/>
      <w:szCs w:val="28"/>
    </w:rPr>
  </w:style>
  <w:style w:type="paragraph" w:styleId="Recuodecorpodetexto2">
    <w:name w:val="Body Text Indent 2"/>
    <w:basedOn w:val="Normal"/>
    <w:link w:val="Recuodecorpodetexto2Char"/>
    <w:semiHidden/>
    <w:rsid w:val="009D0C96"/>
    <w:pPr>
      <w:ind w:left="1080"/>
    </w:pPr>
  </w:style>
  <w:style w:type="character" w:customStyle="1" w:styleId="Recuodecorpodetexto2Char">
    <w:name w:val="Recuo de corpo de texto 2 Char"/>
    <w:basedOn w:val="Fontepargpadro"/>
    <w:link w:val="Recuodecorpodetexto2"/>
    <w:rsid w:val="009D0C96"/>
    <w:rPr>
      <w:rFonts w:ascii="Times New Roman" w:hAnsi="Times New Roman" w:cs="Times New Roman"/>
      <w:sz w:val="28"/>
      <w:szCs w:val="28"/>
    </w:rPr>
  </w:style>
  <w:style w:type="paragraph" w:styleId="Recuodecorpodetexto3">
    <w:name w:val="Body Text Indent 3"/>
    <w:basedOn w:val="Normal"/>
    <w:link w:val="Recuodecorpodetexto3Char"/>
    <w:semiHidden/>
    <w:rsid w:val="009D0C96"/>
    <w:pPr>
      <w:ind w:left="360"/>
      <w:jc w:val="both"/>
    </w:pPr>
    <w:rPr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9D0C96"/>
    <w:rPr>
      <w:rFonts w:ascii="Times New Roman" w:hAnsi="Times New Roman" w:cs="Times New Roman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9D0C96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D0C96"/>
    <w:rPr>
      <w:rFonts w:ascii="Times New Roman" w:hAnsi="Times New Roman" w:cs="Times New Roman"/>
      <w:sz w:val="28"/>
      <w:szCs w:val="28"/>
    </w:rPr>
  </w:style>
  <w:style w:type="paragraph" w:customStyle="1" w:styleId="PargrafodaLista1">
    <w:name w:val="Parágrafo da Lista1"/>
    <w:basedOn w:val="Normal"/>
    <w:rsid w:val="00B7115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70226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60D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60DE"/>
  </w:style>
  <w:style w:type="numbering" w:styleId="1ai">
    <w:name w:val="Outline List 1"/>
    <w:basedOn w:val="Semlista"/>
    <w:rsid w:val="006E1EAF"/>
    <w:pPr>
      <w:numPr>
        <w:numId w:val="2"/>
      </w:numPr>
    </w:pPr>
  </w:style>
  <w:style w:type="character" w:styleId="Refdenotaderodap">
    <w:name w:val="footnote reference"/>
    <w:basedOn w:val="Fontepargpadro"/>
    <w:uiPriority w:val="99"/>
    <w:semiHidden/>
    <w:unhideWhenUsed/>
    <w:rsid w:val="00C260DE"/>
    <w:rPr>
      <w:vertAlign w:val="superscript"/>
    </w:rPr>
  </w:style>
  <w:style w:type="paragraph" w:styleId="Cabealho">
    <w:name w:val="header"/>
    <w:basedOn w:val="Normal"/>
    <w:link w:val="CabealhoChar"/>
    <w:unhideWhenUsed/>
    <w:rsid w:val="005E1C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C1B"/>
    <w:rPr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5E1C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C1B"/>
    <w:rPr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5C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CF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3F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4785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CONSENSO DA UROLOGIA</vt:lpstr>
    </vt:vector>
  </TitlesOfParts>
  <Company>Unimed Florianópolis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CONSENSO DA UROLOGIA</dc:title>
  <dc:creator>Unimed Florianópolis</dc:creator>
  <cp:lastModifiedBy>emiliano.rodriguez</cp:lastModifiedBy>
  <cp:revision>3</cp:revision>
  <cp:lastPrinted>2011-01-11T17:30:00Z</cp:lastPrinted>
  <dcterms:created xsi:type="dcterms:W3CDTF">2019-09-16T17:44:00Z</dcterms:created>
  <dcterms:modified xsi:type="dcterms:W3CDTF">2019-09-16T17:44:00Z</dcterms:modified>
</cp:coreProperties>
</file>