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CA" w:rsidRDefault="00E637CA" w:rsidP="002A1DCC">
      <w:pPr>
        <w:ind w:right="49"/>
        <w:jc w:val="both"/>
        <w:rPr>
          <w:rFonts w:ascii="Arial" w:hAnsi="Arial" w:cs="Arial"/>
        </w:rPr>
      </w:pPr>
    </w:p>
    <w:p w:rsidR="00174262" w:rsidRDefault="00174262" w:rsidP="00174262">
      <w:pPr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>(    )</w:t>
      </w:r>
      <w:permEnd w:id="0"/>
      <w:r>
        <w:rPr>
          <w:rFonts w:ascii="Arial" w:hAnsi="Arial" w:cs="Arial"/>
          <w:b/>
          <w:bCs/>
          <w:color w:val="000000"/>
        </w:rPr>
        <w:t xml:space="preserve"> 1ª solicitação                </w:t>
      </w:r>
      <w:permStart w:id="1" w:edGrp="everyone"/>
      <w:r>
        <w:rPr>
          <w:rFonts w:ascii="Arial" w:hAnsi="Arial" w:cs="Arial"/>
          <w:b/>
          <w:bCs/>
          <w:color w:val="000000"/>
        </w:rPr>
        <w:t xml:space="preserve">(    ) </w:t>
      </w:r>
      <w:permEnd w:id="1"/>
      <w:r>
        <w:rPr>
          <w:rFonts w:ascii="Arial" w:hAnsi="Arial" w:cs="Arial"/>
          <w:b/>
          <w:bCs/>
          <w:color w:val="000000"/>
        </w:rPr>
        <w:t>Continuidade de tratamento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Solicitação de </w:t>
      </w:r>
      <w:permStart w:id="2" w:edGrp="everyone"/>
      <w:r>
        <w:rPr>
          <w:rFonts w:ascii="Arial" w:hAnsi="Arial" w:cs="Arial"/>
          <w:color w:val="000000"/>
        </w:rPr>
        <w:t>____________________________________________________________</w:t>
      </w:r>
      <w:permEnd w:id="2"/>
      <w:r>
        <w:rPr>
          <w:rFonts w:ascii="Arial" w:hAnsi="Arial" w:cs="Arial"/>
          <w:color w:val="000000"/>
        </w:rPr>
        <w:tab/>
      </w:r>
    </w:p>
    <w:p w:rsidR="00174262" w:rsidRDefault="00174262" w:rsidP="0017426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(princípio ativo, dose e posologia)</w:t>
      </w:r>
    </w:p>
    <w:p w:rsidR="00174262" w:rsidRDefault="00174262" w:rsidP="00174262">
      <w:pPr>
        <w:jc w:val="center"/>
        <w:rPr>
          <w:rFonts w:ascii="Arial" w:hAnsi="Arial" w:cs="Arial"/>
          <w:color w:val="000000"/>
        </w:rPr>
      </w:pPr>
    </w:p>
    <w:p w:rsidR="00174262" w:rsidRDefault="00174262" w:rsidP="00174262">
      <w:pPr>
        <w:pBdr>
          <w:bottom w:val="single" w:sz="8" w:space="2" w:color="000000"/>
        </w:pBdr>
        <w:jc w:val="center"/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b/>
          <w:color w:val="000000"/>
        </w:rPr>
      </w:pPr>
    </w:p>
    <w:p w:rsidR="00174262" w:rsidRDefault="00174262" w:rsidP="0017426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 – IDENTIFICAÇÃO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paciente:</w:t>
      </w:r>
      <w:permStart w:id="3" w:edGrp="everyone"/>
      <w:permEnd w:id="3"/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Carteira Unimed:</w:t>
      </w:r>
      <w:permStart w:id="4" w:edGrp="everyone"/>
      <w:permEnd w:id="4"/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Sexo: </w:t>
      </w:r>
      <w:permStart w:id="5" w:edGrp="everyone"/>
      <w:r>
        <w:rPr>
          <w:rFonts w:ascii="Arial" w:hAnsi="Arial" w:cs="Arial"/>
          <w:color w:val="000000"/>
        </w:rPr>
        <w:t xml:space="preserve">(   ) </w:t>
      </w:r>
      <w:permEnd w:id="5"/>
      <w:r>
        <w:rPr>
          <w:rFonts w:ascii="Arial" w:hAnsi="Arial" w:cs="Arial"/>
          <w:color w:val="000000"/>
        </w:rPr>
        <w:t xml:space="preserve">masculino ; </w:t>
      </w:r>
      <w:permStart w:id="6" w:edGrp="everyone"/>
      <w:r>
        <w:rPr>
          <w:rFonts w:ascii="Arial" w:hAnsi="Arial" w:cs="Arial"/>
          <w:color w:val="000000"/>
        </w:rPr>
        <w:t>(   )</w:t>
      </w:r>
      <w:permEnd w:id="6"/>
      <w:r>
        <w:rPr>
          <w:rFonts w:ascii="Arial" w:hAnsi="Arial" w:cs="Arial"/>
          <w:color w:val="000000"/>
        </w:rPr>
        <w:t xml:space="preserve"> feminino                      Data de nascimento: </w:t>
      </w:r>
      <w:permStart w:id="7" w:edGrp="everyone"/>
      <w:r>
        <w:rPr>
          <w:rFonts w:ascii="Arial" w:hAnsi="Arial" w:cs="Arial"/>
          <w:color w:val="000000"/>
        </w:rPr>
        <w:t>___/___/_____</w:t>
      </w:r>
      <w:permEnd w:id="7"/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Peso atual (Kg):   </w:t>
      </w:r>
      <w:permStart w:id="8" w:edGrp="everyone"/>
      <w:permEnd w:id="8"/>
      <w:r>
        <w:rPr>
          <w:rFonts w:ascii="Arial" w:hAnsi="Arial" w:cs="Arial"/>
          <w:color w:val="000000"/>
        </w:rPr>
        <w:t xml:space="preserve">                         Altura: </w:t>
      </w:r>
      <w:permStart w:id="9" w:edGrp="everyone"/>
      <w:permEnd w:id="9"/>
      <w:r>
        <w:rPr>
          <w:rFonts w:ascii="Arial" w:hAnsi="Arial" w:cs="Arial"/>
          <w:color w:val="000000"/>
        </w:rPr>
        <w:t xml:space="preserve">                         IMC:</w:t>
      </w:r>
      <w:permStart w:id="10" w:edGrp="everyone"/>
      <w:permEnd w:id="10"/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 residencial:_</w:t>
      </w:r>
      <w:permStart w:id="11" w:edGrp="everyone"/>
      <w:r>
        <w:rPr>
          <w:rFonts w:ascii="Arial" w:hAnsi="Arial" w:cs="Arial"/>
          <w:color w:val="000000"/>
        </w:rPr>
        <w:t>_______________________________________________________________</w:t>
      </w:r>
      <w:permEnd w:id="11"/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Fone: </w:t>
      </w:r>
      <w:permStart w:id="12" w:edGrp="everyone"/>
      <w:r>
        <w:rPr>
          <w:rFonts w:ascii="Arial" w:hAnsi="Arial" w:cs="Arial"/>
          <w:color w:val="000000"/>
        </w:rPr>
        <w:t>_____________________________</w:t>
      </w:r>
      <w:permEnd w:id="12"/>
      <w:r>
        <w:rPr>
          <w:rFonts w:ascii="Arial" w:hAnsi="Arial" w:cs="Arial"/>
          <w:color w:val="000000"/>
        </w:rPr>
        <w:t>e-mail</w:t>
      </w:r>
      <w:permStart w:id="13" w:edGrp="everyone"/>
      <w:r>
        <w:rPr>
          <w:rFonts w:ascii="Arial" w:hAnsi="Arial" w:cs="Arial"/>
          <w:color w:val="000000"/>
        </w:rPr>
        <w:t>__________________________________________</w:t>
      </w:r>
      <w:permEnd w:id="13"/>
    </w:p>
    <w:p w:rsidR="00174262" w:rsidRDefault="00174262" w:rsidP="00174262">
      <w:pPr>
        <w:pBdr>
          <w:bottom w:val="single" w:sz="8" w:space="2" w:color="000000"/>
        </w:pBd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b/>
          <w:color w:val="000000"/>
        </w:rPr>
      </w:pPr>
    </w:p>
    <w:p w:rsidR="00174262" w:rsidRDefault="00174262" w:rsidP="0017426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II – CARACTERÍSTICAS DA DOENÇA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Ano do diagnóstico da Artrite psoriásica: </w:t>
      </w:r>
      <w:permStart w:id="14" w:edGrp="everyone"/>
      <w:r>
        <w:rPr>
          <w:rFonts w:ascii="Arial" w:hAnsi="Arial" w:cs="Arial"/>
          <w:color w:val="000000"/>
        </w:rPr>
        <w:t>___________</w:t>
      </w:r>
    </w:p>
    <w:permEnd w:id="14"/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Tempo de acompanhamento com o médico prescritor: </w:t>
      </w:r>
      <w:permStart w:id="15" w:edGrp="everyone"/>
      <w:r>
        <w:rPr>
          <w:rFonts w:ascii="Arial" w:hAnsi="Arial" w:cs="Arial"/>
          <w:color w:val="000000"/>
        </w:rPr>
        <w:t>_______</w:t>
      </w:r>
      <w:permEnd w:id="15"/>
      <w:r>
        <w:rPr>
          <w:rFonts w:ascii="Arial" w:hAnsi="Arial" w:cs="Arial"/>
          <w:color w:val="000000"/>
        </w:rPr>
        <w:t xml:space="preserve"> meses</w:t>
      </w: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Screening para Tuberculose:PPD: </w:t>
      </w:r>
      <w:permStart w:id="16" w:edGrp="everyone"/>
      <w:r>
        <w:rPr>
          <w:rFonts w:ascii="Arial" w:hAnsi="Arial" w:cs="Arial"/>
          <w:color w:val="000000"/>
        </w:rPr>
        <w:t xml:space="preserve">________ </w:t>
      </w:r>
      <w:permEnd w:id="16"/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Rx Tórax: anexar laudo se alterado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Contraindicações ao uso de imunobiológicos:</w:t>
      </w: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permStart w:id="17" w:edGrp="everyone"/>
      <w:r>
        <w:rPr>
          <w:rFonts w:ascii="Arial" w:hAnsi="Arial" w:cs="Arial"/>
          <w:color w:val="000000"/>
        </w:rPr>
        <w:t xml:space="preserve">(   )  </w:t>
      </w:r>
      <w:permEnd w:id="17"/>
      <w:r>
        <w:rPr>
          <w:rFonts w:ascii="Arial" w:hAnsi="Arial" w:cs="Arial"/>
          <w:color w:val="000000"/>
        </w:rPr>
        <w:t xml:space="preserve">ICC NYHA III/IV                     </w:t>
      </w:r>
      <w:permStart w:id="18" w:edGrp="everyone"/>
      <w:r>
        <w:rPr>
          <w:rFonts w:ascii="Arial" w:hAnsi="Arial" w:cs="Arial"/>
          <w:color w:val="000000"/>
        </w:rPr>
        <w:t>(   )</w:t>
      </w:r>
      <w:permEnd w:id="18"/>
      <w:r>
        <w:rPr>
          <w:rFonts w:ascii="Arial" w:hAnsi="Arial" w:cs="Arial"/>
          <w:color w:val="000000"/>
        </w:rPr>
        <w:t xml:space="preserve"> Infecção aguda                    </w:t>
      </w:r>
      <w:permStart w:id="19" w:edGrp="everyone"/>
      <w:r>
        <w:rPr>
          <w:rFonts w:ascii="Arial" w:hAnsi="Arial" w:cs="Arial"/>
          <w:color w:val="000000"/>
        </w:rPr>
        <w:t>(   )</w:t>
      </w:r>
      <w:permEnd w:id="19"/>
      <w:r>
        <w:rPr>
          <w:rFonts w:ascii="Arial" w:hAnsi="Arial" w:cs="Arial"/>
          <w:color w:val="000000"/>
        </w:rPr>
        <w:t xml:space="preserve"> Neoplasia &lt; 10a </w:t>
      </w: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permStart w:id="20" w:edGrp="everyone"/>
      <w:r>
        <w:rPr>
          <w:rFonts w:ascii="Arial" w:hAnsi="Arial" w:cs="Arial"/>
          <w:color w:val="000000"/>
        </w:rPr>
        <w:t>(   )</w:t>
      </w:r>
      <w:permEnd w:id="20"/>
      <w:r>
        <w:rPr>
          <w:rFonts w:ascii="Arial" w:hAnsi="Arial" w:cs="Arial"/>
          <w:color w:val="000000"/>
        </w:rPr>
        <w:t xml:space="preserve">  Gestação / amamentação     </w:t>
      </w:r>
      <w:permStart w:id="21" w:edGrp="everyone"/>
      <w:r>
        <w:rPr>
          <w:rFonts w:ascii="Arial" w:hAnsi="Arial" w:cs="Arial"/>
          <w:color w:val="000000"/>
        </w:rPr>
        <w:t>(   )</w:t>
      </w:r>
      <w:permEnd w:id="21"/>
      <w:r>
        <w:rPr>
          <w:rFonts w:ascii="Arial" w:hAnsi="Arial" w:cs="Arial"/>
          <w:color w:val="000000"/>
        </w:rPr>
        <w:t xml:space="preserve"> Doença desmielinizante</w:t>
      </w: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</w:p>
    <w:p w:rsidR="00174262" w:rsidRDefault="00174262" w:rsidP="0017426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Marcar com um X no caso da presença de: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"/>
        <w:gridCol w:w="4233"/>
        <w:gridCol w:w="636"/>
        <w:gridCol w:w="4217"/>
      </w:tblGrid>
      <w:tr w:rsidR="00174262" w:rsidTr="006E0447"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22" w:edGrp="everyone"/>
            <w:permEnd w:id="22"/>
          </w:p>
        </w:tc>
        <w:tc>
          <w:tcPr>
            <w:tcW w:w="4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Acometimento axial</w:t>
            </w:r>
          </w:p>
        </w:tc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23" w:edGrp="everyone"/>
            <w:permEnd w:id="23"/>
          </w:p>
        </w:tc>
        <w:tc>
          <w:tcPr>
            <w:tcW w:w="4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Lesões ungueais</w:t>
            </w:r>
          </w:p>
        </w:tc>
      </w:tr>
      <w:tr w:rsidR="00174262" w:rsidTr="006E0447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24" w:edGrp="everyone"/>
            <w:permEnd w:id="24"/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Acometimento periférico*</w:t>
            </w:r>
          </w:p>
        </w:tc>
        <w:tc>
          <w:tcPr>
            <w:tcW w:w="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25" w:edGrp="everyone"/>
            <w:permEnd w:id="25"/>
          </w:p>
        </w:tc>
        <w:tc>
          <w:tcPr>
            <w:tcW w:w="4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Fator reumatóide</w:t>
            </w:r>
          </w:p>
        </w:tc>
      </w:tr>
      <w:tr w:rsidR="00174262" w:rsidTr="006E0447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26" w:edGrp="everyone"/>
            <w:permEnd w:id="26"/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Entesite</w:t>
            </w:r>
          </w:p>
        </w:tc>
        <w:tc>
          <w:tcPr>
            <w:tcW w:w="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27" w:edGrp="everyone"/>
            <w:permEnd w:id="27"/>
          </w:p>
        </w:tc>
        <w:tc>
          <w:tcPr>
            <w:tcW w:w="4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Dactilite</w:t>
            </w:r>
          </w:p>
        </w:tc>
      </w:tr>
    </w:tbl>
    <w:p w:rsidR="00174262" w:rsidRDefault="00174262" w:rsidP="0017426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*Nº de articulações acometidas: </w:t>
      </w:r>
      <w:permStart w:id="28" w:edGrp="everyone"/>
      <w:r>
        <w:rPr>
          <w:rFonts w:ascii="Arial" w:hAnsi="Arial" w:cs="Arial"/>
          <w:color w:val="000000"/>
        </w:rPr>
        <w:t>_____</w:t>
      </w:r>
      <w:permEnd w:id="28"/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color w:val="000000"/>
        </w:rPr>
      </w:pPr>
    </w:p>
    <w:tbl>
      <w:tblPr>
        <w:tblW w:w="96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"/>
        <w:gridCol w:w="4233"/>
        <w:gridCol w:w="636"/>
        <w:gridCol w:w="4217"/>
      </w:tblGrid>
      <w:tr w:rsidR="00174262" w:rsidTr="00174262"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29" w:edGrp="everyone"/>
            <w:permEnd w:id="29"/>
          </w:p>
        </w:tc>
        <w:tc>
          <w:tcPr>
            <w:tcW w:w="4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Osteopeniaperiarticular</w:t>
            </w:r>
          </w:p>
        </w:tc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30" w:edGrp="everyone"/>
            <w:permEnd w:id="30"/>
          </w:p>
        </w:tc>
        <w:tc>
          <w:tcPr>
            <w:tcW w:w="4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Periostite</w:t>
            </w:r>
          </w:p>
        </w:tc>
      </w:tr>
      <w:tr w:rsidR="00174262" w:rsidTr="00174262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31" w:edGrp="everyone"/>
            <w:permEnd w:id="31"/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Erosões ósseas</w:t>
            </w:r>
          </w:p>
        </w:tc>
        <w:tc>
          <w:tcPr>
            <w:tcW w:w="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32" w:edGrp="everyone"/>
            <w:permEnd w:id="32"/>
          </w:p>
        </w:tc>
        <w:tc>
          <w:tcPr>
            <w:tcW w:w="4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Osteólise falanges terminais</w:t>
            </w:r>
          </w:p>
        </w:tc>
      </w:tr>
      <w:tr w:rsidR="00174262" w:rsidTr="00174262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33" w:edGrp="everyone"/>
            <w:permEnd w:id="33"/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Neoformação óssea</w:t>
            </w:r>
          </w:p>
        </w:tc>
        <w:tc>
          <w:tcPr>
            <w:tcW w:w="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34" w:edGrp="everyone"/>
            <w:permEnd w:id="34"/>
          </w:p>
        </w:tc>
        <w:tc>
          <w:tcPr>
            <w:tcW w:w="4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Anquilose</w:t>
            </w:r>
          </w:p>
        </w:tc>
      </w:tr>
      <w:tr w:rsidR="00174262" w:rsidTr="00174262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35" w:edGrp="everyone"/>
            <w:permEnd w:id="35"/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Formação óssea na topografia das enteses</w:t>
            </w:r>
          </w:p>
        </w:tc>
        <w:tc>
          <w:tcPr>
            <w:tcW w:w="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36" w:edGrp="everyone"/>
            <w:permEnd w:id="36"/>
          </w:p>
        </w:tc>
        <w:tc>
          <w:tcPr>
            <w:tcW w:w="4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Sindesmófitos</w:t>
            </w:r>
          </w:p>
        </w:tc>
      </w:tr>
      <w:tr w:rsidR="00174262" w:rsidTr="00174262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37" w:edGrp="everyone"/>
            <w:permEnd w:id="37"/>
          </w:p>
        </w:tc>
        <w:tc>
          <w:tcPr>
            <w:tcW w:w="4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Sacroiliíte</w:t>
            </w:r>
          </w:p>
        </w:tc>
        <w:tc>
          <w:tcPr>
            <w:tcW w:w="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38" w:edGrp="everyone"/>
            <w:permEnd w:id="38"/>
          </w:p>
        </w:tc>
        <w:tc>
          <w:tcPr>
            <w:tcW w:w="4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174262" w:rsidRDefault="00174262" w:rsidP="00174262"/>
    <w:p w:rsidR="00174262" w:rsidRDefault="00174262" w:rsidP="0017426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III – ÍNDICE DE ATIVIDADE DA DOENÇA</w:t>
      </w:r>
    </w:p>
    <w:p w:rsidR="00174262" w:rsidRDefault="00174262" w:rsidP="00174262">
      <w:pPr>
        <w:jc w:val="both"/>
        <w:rPr>
          <w:rFonts w:ascii="Arial" w:hAnsi="Arial" w:cs="Arial"/>
          <w:color w:val="000000"/>
        </w:rPr>
      </w:pPr>
    </w:p>
    <w:p w:rsidR="00174262" w:rsidRDefault="00174262" w:rsidP="00174262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Índice de atividade da doença pelo BASDAI (a ser respondido pelo paciente, melhor 0; pior 10) – </w:t>
      </w:r>
      <w:r>
        <w:rPr>
          <w:rFonts w:ascii="Arial" w:hAnsi="Arial" w:cs="Arial"/>
          <w:color w:val="000000"/>
          <w:u w:val="single"/>
        </w:rPr>
        <w:t>preencher se acometimento axial</w:t>
      </w:r>
    </w:p>
    <w:p w:rsidR="00174262" w:rsidRDefault="00174262" w:rsidP="00174262">
      <w:pPr>
        <w:jc w:val="both"/>
        <w:rPr>
          <w:rFonts w:ascii="Arial" w:hAnsi="Arial" w:cs="Arial"/>
          <w:color w:val="000000"/>
        </w:rPr>
      </w:pPr>
    </w:p>
    <w:p w:rsidR="00174262" w:rsidRDefault="00174262" w:rsidP="0017426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Coloque X na resposta que melhor caracteriza seu estado </w:t>
      </w:r>
      <w:r>
        <w:rPr>
          <w:rFonts w:ascii="Arial" w:hAnsi="Arial" w:cs="Arial"/>
          <w:b/>
          <w:bCs/>
          <w:color w:val="000000"/>
        </w:rPr>
        <w:t>semana passada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61"/>
      </w:tblGrid>
      <w:tr w:rsidR="00174262" w:rsidTr="006E0447">
        <w:tc>
          <w:tcPr>
            <w:tcW w:w="9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Como você descreveria o grau de fadiga ou cansaço ou cansaço que você tem tido?</w:t>
            </w:r>
          </w:p>
          <w:p w:rsidR="00174262" w:rsidRDefault="00174262" w:rsidP="006E0447">
            <w:pPr>
              <w:pStyle w:val="Contedodetabela"/>
              <w:rPr>
                <w:rFonts w:ascii="Arial" w:hAnsi="Arial" w:cs="Arial"/>
                <w:color w:val="000000"/>
              </w:rPr>
            </w:pPr>
          </w:p>
          <w:p w:rsidR="00174262" w:rsidRDefault="00174262" w:rsidP="006E0447">
            <w:pPr>
              <w:pStyle w:val="Contedodetabela"/>
              <w:rPr>
                <w:rFonts w:ascii="Arial" w:eastAsia="Arial" w:hAnsi="Arial" w:cs="Arial"/>
                <w:color w:val="000000"/>
              </w:rPr>
            </w:pPr>
            <w:permStart w:id="39" w:edGrp="everyone"/>
            <w:r>
              <w:rPr>
                <w:rFonts w:ascii="Arial" w:eastAsia="Arial" w:hAnsi="Arial" w:cs="Arial"/>
                <w:color w:val="000000"/>
              </w:rPr>
              <w:t>│0│   1   │   2    │   3    │   4    │   5    │   6    │   7    │   8    │   9    │  10  │</w:t>
            </w:r>
            <w:permEnd w:id="39"/>
          </w:p>
        </w:tc>
      </w:tr>
      <w:tr w:rsidR="00174262" w:rsidTr="006E0447">
        <w:tc>
          <w:tcPr>
            <w:tcW w:w="9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Como você descreveria o grau total de dor no pescoço, nas costas e no quadril relacionado à sua doença?</w:t>
            </w:r>
          </w:p>
          <w:p w:rsidR="00174262" w:rsidRDefault="00174262" w:rsidP="006E0447">
            <w:pPr>
              <w:pStyle w:val="Contedodetabela"/>
              <w:rPr>
                <w:rFonts w:ascii="Arial" w:hAnsi="Arial" w:cs="Arial"/>
                <w:color w:val="000000"/>
              </w:rPr>
            </w:pPr>
          </w:p>
          <w:p w:rsidR="00174262" w:rsidRDefault="00174262" w:rsidP="006E0447">
            <w:pPr>
              <w:pStyle w:val="Contedodetabela"/>
              <w:rPr>
                <w:rFonts w:ascii="Arial" w:eastAsia="Arial" w:hAnsi="Arial" w:cs="Arial"/>
                <w:color w:val="000000"/>
              </w:rPr>
            </w:pPr>
            <w:permStart w:id="40" w:edGrp="everyone"/>
            <w:r>
              <w:rPr>
                <w:rFonts w:ascii="Arial" w:eastAsia="Arial" w:hAnsi="Arial" w:cs="Arial"/>
                <w:color w:val="000000"/>
              </w:rPr>
              <w:t>│0│   1   │   2    │   3    │   4    │   5    │   6    │   7    │   8    │   9    │  10  │</w:t>
            </w:r>
            <w:permEnd w:id="40"/>
          </w:p>
        </w:tc>
      </w:tr>
      <w:tr w:rsidR="00174262" w:rsidTr="006E0447">
        <w:tc>
          <w:tcPr>
            <w:tcW w:w="9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Como você descreveria o grau total de dor e edema (inchaço), nas outras articulações sem contar o pescoço, costas e quadril?</w:t>
            </w:r>
          </w:p>
          <w:p w:rsidR="00174262" w:rsidRDefault="00174262" w:rsidP="006E0447">
            <w:pPr>
              <w:pStyle w:val="Contedodetabela"/>
              <w:rPr>
                <w:rFonts w:ascii="Arial" w:hAnsi="Arial" w:cs="Arial"/>
                <w:color w:val="000000"/>
              </w:rPr>
            </w:pPr>
          </w:p>
          <w:p w:rsidR="00174262" w:rsidRDefault="00174262" w:rsidP="006E0447">
            <w:pPr>
              <w:pStyle w:val="Contedodetabela"/>
              <w:rPr>
                <w:rFonts w:ascii="Arial" w:eastAsia="Arial" w:hAnsi="Arial" w:cs="Arial"/>
                <w:color w:val="000000"/>
              </w:rPr>
            </w:pPr>
            <w:permStart w:id="41" w:edGrp="everyone"/>
            <w:r>
              <w:rPr>
                <w:rFonts w:ascii="Arial" w:eastAsia="Arial" w:hAnsi="Arial" w:cs="Arial"/>
                <w:color w:val="000000"/>
              </w:rPr>
              <w:t>│0│   1   │   2    │   3    │   4    │   5    │   6    │   7    │   8    │   9    │  10  │</w:t>
            </w:r>
            <w:permEnd w:id="41"/>
          </w:p>
        </w:tc>
      </w:tr>
      <w:tr w:rsidR="00174262" w:rsidTr="006E0447">
        <w:tc>
          <w:tcPr>
            <w:tcW w:w="9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Como você descreveria o grau total de desconforto que você teve ao toque ou à compressão em regiões do corpo doloridas?</w:t>
            </w:r>
          </w:p>
          <w:p w:rsidR="00174262" w:rsidRDefault="00174262" w:rsidP="006E0447">
            <w:pPr>
              <w:pStyle w:val="Contedodetabela"/>
              <w:rPr>
                <w:rFonts w:ascii="Arial" w:hAnsi="Arial" w:cs="Arial"/>
                <w:color w:val="000000"/>
              </w:rPr>
            </w:pPr>
          </w:p>
          <w:p w:rsidR="00174262" w:rsidRDefault="00174262" w:rsidP="006E0447">
            <w:pPr>
              <w:pStyle w:val="Contedodetabela"/>
              <w:rPr>
                <w:rFonts w:ascii="Arial" w:eastAsia="Arial" w:hAnsi="Arial" w:cs="Arial"/>
                <w:color w:val="000000"/>
              </w:rPr>
            </w:pPr>
            <w:permStart w:id="42" w:edGrp="everyone"/>
            <w:r>
              <w:rPr>
                <w:rFonts w:ascii="Arial" w:eastAsia="Arial" w:hAnsi="Arial" w:cs="Arial"/>
                <w:color w:val="000000"/>
              </w:rPr>
              <w:t>│0│   1   │   2    │   3    │   4    │   5    │   6    │   7    │   8    │   9    │  10  │</w:t>
            </w:r>
            <w:permEnd w:id="42"/>
          </w:p>
        </w:tc>
      </w:tr>
      <w:tr w:rsidR="00174262" w:rsidTr="006E0447">
        <w:tc>
          <w:tcPr>
            <w:tcW w:w="9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Como você descreveria a intensidade da rigidez matinal que você tem tido a partir da hora que você acorda?</w:t>
            </w:r>
          </w:p>
          <w:p w:rsidR="00174262" w:rsidRDefault="00174262" w:rsidP="006E0447">
            <w:pPr>
              <w:pStyle w:val="Contedodetabela"/>
              <w:rPr>
                <w:rFonts w:ascii="Arial" w:hAnsi="Arial" w:cs="Arial"/>
                <w:color w:val="000000"/>
              </w:rPr>
            </w:pPr>
          </w:p>
          <w:p w:rsidR="00174262" w:rsidRDefault="00174262" w:rsidP="006E0447">
            <w:pPr>
              <w:pStyle w:val="Contedodetabela"/>
              <w:rPr>
                <w:rFonts w:ascii="Arial" w:eastAsia="Arial" w:hAnsi="Arial" w:cs="Arial"/>
                <w:color w:val="000000"/>
              </w:rPr>
            </w:pPr>
            <w:permStart w:id="43" w:edGrp="everyone"/>
            <w:r>
              <w:rPr>
                <w:rFonts w:ascii="Arial" w:eastAsia="Arial" w:hAnsi="Arial" w:cs="Arial"/>
                <w:color w:val="000000"/>
              </w:rPr>
              <w:t>│0│   1   │   2    │   3    │   4    │   5    │   6    │   7    │   8    │   9    │  10  │</w:t>
            </w:r>
            <w:permEnd w:id="43"/>
          </w:p>
        </w:tc>
      </w:tr>
      <w:tr w:rsidR="00174262" w:rsidTr="006E0447">
        <w:tc>
          <w:tcPr>
            <w:tcW w:w="9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Quanto tempo dura a sua rigidez matinal a partir do momento em que você acorda?</w:t>
            </w:r>
          </w:p>
          <w:p w:rsidR="00174262" w:rsidRDefault="00174262" w:rsidP="006E0447">
            <w:pPr>
              <w:pStyle w:val="Contedodetabela"/>
              <w:rPr>
                <w:rFonts w:ascii="Arial" w:hAnsi="Arial" w:cs="Arial"/>
                <w:color w:val="000000"/>
              </w:rPr>
            </w:pPr>
          </w:p>
          <w:p w:rsidR="00174262" w:rsidRDefault="00174262" w:rsidP="006E0447">
            <w:pPr>
              <w:pStyle w:val="Contedodetabela"/>
              <w:rPr>
                <w:rFonts w:ascii="Arial" w:eastAsia="Arial" w:hAnsi="Arial" w:cs="Arial"/>
                <w:color w:val="000000"/>
              </w:rPr>
            </w:pPr>
            <w:permStart w:id="44" w:edGrp="everyone"/>
            <w:r>
              <w:rPr>
                <w:rFonts w:ascii="Arial" w:eastAsia="Arial" w:hAnsi="Arial" w:cs="Arial"/>
                <w:color w:val="000000"/>
              </w:rPr>
              <w:t>│0│   1   │   2    │   3    │   4    │  5  (1h)  │   6    │   7    │   8    │   9    │ 10 (≥2h) │</w:t>
            </w:r>
            <w:permEnd w:id="44"/>
          </w:p>
        </w:tc>
      </w:tr>
    </w:tbl>
    <w:p w:rsidR="00174262" w:rsidRDefault="00174262" w:rsidP="0017426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Cálculo do BASDAI: Soma dos valores das questões 1, 2, 3 e 4 mais a média dos valores das questões 5 e 6 dividindo-se o total por cinco.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Total BASDAI: </w:t>
      </w:r>
      <w:permStart w:id="45" w:edGrp="everyone"/>
      <w:permEnd w:id="45"/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color w:val="000000"/>
          <w:sz w:val="22"/>
          <w:szCs w:val="22"/>
        </w:rPr>
      </w:pPr>
    </w:p>
    <w:p w:rsidR="00174262" w:rsidRDefault="00174262" w:rsidP="0017426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Índice de atividade da doença pelo DAS 28 (</w:t>
      </w:r>
      <w:r>
        <w:rPr>
          <w:rFonts w:ascii="Arial" w:hAnsi="Arial" w:cs="Arial"/>
          <w:color w:val="000000"/>
          <w:u w:val="single"/>
        </w:rPr>
        <w:t>preencher se acometimento periférico</w:t>
      </w:r>
      <w:r>
        <w:rPr>
          <w:rFonts w:ascii="Arial" w:hAnsi="Arial" w:cs="Arial"/>
          <w:color w:val="000000"/>
        </w:rPr>
        <w:t>).</w:t>
      </w:r>
    </w:p>
    <w:p w:rsidR="00174262" w:rsidRDefault="00174262" w:rsidP="00174262">
      <w:pPr>
        <w:jc w:val="both"/>
        <w:rPr>
          <w:rFonts w:ascii="Arial" w:hAnsi="Arial" w:cs="Arial"/>
          <w:color w:val="000000"/>
        </w:rPr>
      </w:pPr>
    </w:p>
    <w:p w:rsidR="00174262" w:rsidRDefault="00174262" w:rsidP="0017426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Avaliar bilateralmente 28 articulações: ombros, cotovelos, punhos, joelhos, metacarpofalangeanas, interfalangeanas proximais.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tbl>
      <w:tblPr>
        <w:tblW w:w="96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05"/>
        <w:gridCol w:w="1067"/>
      </w:tblGrid>
      <w:tr w:rsidR="00174262" w:rsidTr="00FF3FE3">
        <w:tc>
          <w:tcPr>
            <w:tcW w:w="8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 de articulações dolorosas (NAD)</w:t>
            </w:r>
          </w:p>
        </w:tc>
        <w:tc>
          <w:tcPr>
            <w:tcW w:w="1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46" w:edGrp="everyone"/>
            <w:permEnd w:id="46"/>
          </w:p>
        </w:tc>
      </w:tr>
      <w:tr w:rsidR="00FF3FE3" w:rsidTr="00FF3FE3">
        <w:tc>
          <w:tcPr>
            <w:tcW w:w="8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 de articulações edemaciadas (NAE)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47" w:edGrp="everyone"/>
            <w:permEnd w:id="47"/>
          </w:p>
        </w:tc>
      </w:tr>
      <w:tr w:rsidR="00FF3FE3" w:rsidTr="00FF3FE3">
        <w:tc>
          <w:tcPr>
            <w:tcW w:w="8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Avaliação do paciente sobre a sua doença através de escala visual analógica (de 0 a 10) (SP)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48" w:edGrp="everyone"/>
            <w:permEnd w:id="48"/>
          </w:p>
        </w:tc>
      </w:tr>
      <w:tr w:rsidR="00FF3FE3" w:rsidTr="00FF3FE3">
        <w:tc>
          <w:tcPr>
            <w:tcW w:w="8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 do VHS em mm/h (VHS)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49" w:edGrp="everyone"/>
            <w:permEnd w:id="49"/>
          </w:p>
        </w:tc>
      </w:tr>
      <w:tr w:rsidR="00FF3FE3" w:rsidTr="00FF3FE3">
        <w:tc>
          <w:tcPr>
            <w:tcW w:w="8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 do PCR em mg/dl X 10 (PCR)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0" w:edGrp="everyone"/>
            <w:permEnd w:id="50"/>
          </w:p>
        </w:tc>
      </w:tr>
      <w:tr w:rsidR="00FF3FE3" w:rsidTr="00FF3FE3">
        <w:tc>
          <w:tcPr>
            <w:tcW w:w="8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Cálculo do DAS 28 (VHS)*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1" w:edGrp="everyone"/>
            <w:permEnd w:id="51"/>
          </w:p>
        </w:tc>
      </w:tr>
      <w:tr w:rsidR="00FF3FE3" w:rsidTr="00FF3FE3">
        <w:tc>
          <w:tcPr>
            <w:tcW w:w="8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Cálculo do DAS 28 (PCR)**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2" w:edGrp="everyone"/>
            <w:permEnd w:id="52"/>
          </w:p>
        </w:tc>
      </w:tr>
    </w:tbl>
    <w:p w:rsidR="00174262" w:rsidRDefault="00174262" w:rsidP="00174262"/>
    <w:p w:rsidR="00174262" w:rsidRDefault="00174262" w:rsidP="0017426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Calculadora Score DAS28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621107" w:rsidP="00174262">
      <w:pPr>
        <w:rPr>
          <w:rFonts w:ascii="Arial" w:hAnsi="Arial" w:cs="Arial"/>
          <w:color w:val="000000"/>
        </w:rPr>
      </w:pPr>
      <w:hyperlink r:id="rId8" w:history="1">
        <w:r w:rsidR="00174262">
          <w:rPr>
            <w:rStyle w:val="Hyperlink"/>
            <w:rFonts w:ascii="Arial" w:hAnsi="Arial"/>
          </w:rPr>
          <w:t>www.das-score.ul/dasculators.html</w:t>
        </w:r>
      </w:hyperlink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IV – TRATAMENTO MEDICAMENTOSO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Marcar com um X as drogas já utilizadas, o tempo de uso e a dose máxima prescrita.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Anti-inflamatórios não esteroidas (AINE)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color w:val="000000"/>
        </w:rPr>
      </w:pPr>
    </w:p>
    <w:tbl>
      <w:tblPr>
        <w:tblW w:w="10901" w:type="dxa"/>
        <w:tblInd w:w="-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5"/>
        <w:gridCol w:w="1378"/>
        <w:gridCol w:w="1254"/>
        <w:gridCol w:w="1405"/>
        <w:gridCol w:w="1827"/>
        <w:gridCol w:w="1642"/>
      </w:tblGrid>
      <w:tr w:rsidR="00174262" w:rsidTr="00FF3FE3">
        <w:trPr>
          <w:trHeight w:val="135"/>
        </w:trPr>
        <w:tc>
          <w:tcPr>
            <w:tcW w:w="33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Princípio ativo</w:t>
            </w:r>
          </w:p>
        </w:tc>
        <w:tc>
          <w:tcPr>
            <w:tcW w:w="13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ind w:left="825" w:hanging="82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Dosagem</w:t>
            </w:r>
          </w:p>
          <w:p w:rsidR="00174262" w:rsidRDefault="00174262" w:rsidP="006E0447">
            <w:pPr>
              <w:pStyle w:val="Contedodetabela"/>
              <w:ind w:left="825" w:hanging="82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Prescrita</w:t>
            </w:r>
          </w:p>
        </w:tc>
        <w:tc>
          <w:tcPr>
            <w:tcW w:w="2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Tempo de uso</w:t>
            </w:r>
          </w:p>
        </w:tc>
        <w:tc>
          <w:tcPr>
            <w:tcW w:w="34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ind w:left="89" w:hanging="89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Suspensão tratamento</w:t>
            </w:r>
          </w:p>
        </w:tc>
      </w:tr>
      <w:tr w:rsidR="00174262" w:rsidTr="00FF3FE3">
        <w:trPr>
          <w:trHeight w:val="135"/>
        </w:trPr>
        <w:tc>
          <w:tcPr>
            <w:tcW w:w="33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Início (mm/aaaa)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Fim (mm/aaaa)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Efeito adverso</w:t>
            </w:r>
          </w:p>
        </w:tc>
        <w:tc>
          <w:tcPr>
            <w:tcW w:w="1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Falência terapêutica</w:t>
            </w:r>
          </w:p>
        </w:tc>
      </w:tr>
      <w:tr w:rsidR="00FF3FE3" w:rsidTr="00FF3FE3">
        <w:trPr>
          <w:trHeight w:val="284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Primeiro AINE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3" w:edGrp="everyone"/>
            <w:permEnd w:id="53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4" w:edGrp="everyone"/>
            <w:permEnd w:id="54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5" w:edGrp="everyone"/>
            <w:permEnd w:id="55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6" w:edGrp="everyone"/>
            <w:permEnd w:id="56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7" w:edGrp="everyone"/>
            <w:permEnd w:id="57"/>
          </w:p>
        </w:tc>
      </w:tr>
      <w:tr w:rsidR="00FF3FE3" w:rsidTr="00FF3FE3">
        <w:trPr>
          <w:trHeight w:val="284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Segundo AINE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8" w:edGrp="everyone"/>
            <w:permEnd w:id="58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59" w:edGrp="everyone"/>
            <w:permEnd w:id="59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0" w:edGrp="everyone"/>
            <w:permEnd w:id="60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1" w:edGrp="everyone"/>
            <w:permEnd w:id="61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2" w:edGrp="everyone"/>
            <w:permEnd w:id="62"/>
          </w:p>
        </w:tc>
      </w:tr>
    </w:tbl>
    <w:p w:rsidR="00174262" w:rsidRDefault="00174262" w:rsidP="00174262"/>
    <w:p w:rsidR="00174262" w:rsidRDefault="00174262" w:rsidP="0017426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DMCD sintéticas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rPr>
          <w:rFonts w:ascii="Arial" w:hAnsi="Arial" w:cs="Arial"/>
          <w:color w:val="000000"/>
        </w:rPr>
      </w:pPr>
    </w:p>
    <w:tbl>
      <w:tblPr>
        <w:tblW w:w="10901" w:type="dxa"/>
        <w:tblInd w:w="-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5"/>
        <w:gridCol w:w="1378"/>
        <w:gridCol w:w="1254"/>
        <w:gridCol w:w="1405"/>
        <w:gridCol w:w="1827"/>
        <w:gridCol w:w="1642"/>
      </w:tblGrid>
      <w:tr w:rsidR="00174262" w:rsidTr="00FF3FE3">
        <w:trPr>
          <w:trHeight w:val="135"/>
        </w:trPr>
        <w:tc>
          <w:tcPr>
            <w:tcW w:w="33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Princípio ativo</w:t>
            </w:r>
          </w:p>
        </w:tc>
        <w:tc>
          <w:tcPr>
            <w:tcW w:w="13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ind w:left="825" w:hanging="82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Dosagem</w:t>
            </w:r>
          </w:p>
          <w:p w:rsidR="00174262" w:rsidRDefault="00174262" w:rsidP="006E0447">
            <w:pPr>
              <w:pStyle w:val="Contedodetabela"/>
              <w:ind w:left="825" w:hanging="82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Prescrita</w:t>
            </w:r>
          </w:p>
        </w:tc>
        <w:tc>
          <w:tcPr>
            <w:tcW w:w="2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Tempo de uso</w:t>
            </w:r>
          </w:p>
        </w:tc>
        <w:tc>
          <w:tcPr>
            <w:tcW w:w="34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ind w:left="89" w:hanging="89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Suspensão tratamento</w:t>
            </w:r>
          </w:p>
        </w:tc>
      </w:tr>
      <w:tr w:rsidR="00174262" w:rsidTr="00FF3FE3">
        <w:trPr>
          <w:trHeight w:val="135"/>
        </w:trPr>
        <w:tc>
          <w:tcPr>
            <w:tcW w:w="33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Início (mm/aaaa)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Fim (mm/aaaa)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Efeito adverso</w:t>
            </w:r>
          </w:p>
        </w:tc>
        <w:tc>
          <w:tcPr>
            <w:tcW w:w="1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Falência terapêutica</w:t>
            </w:r>
          </w:p>
        </w:tc>
      </w:tr>
      <w:tr w:rsidR="00FF3FE3" w:rsidTr="00FF3FE3">
        <w:trPr>
          <w:trHeight w:val="284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Sulfasalazina (g/dia)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3" w:edGrp="everyone"/>
            <w:permEnd w:id="63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4" w:edGrp="everyone"/>
            <w:permEnd w:id="64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5" w:edGrp="everyone"/>
            <w:permEnd w:id="65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6" w:edGrp="everyone"/>
            <w:permEnd w:id="66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7" w:edGrp="everyone"/>
            <w:permEnd w:id="67"/>
          </w:p>
        </w:tc>
      </w:tr>
      <w:tr w:rsidR="00FF3FE3" w:rsidTr="00FF3FE3">
        <w:trPr>
          <w:trHeight w:val="284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Metotrexato (mg/semana)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8" w:edGrp="everyone"/>
            <w:permEnd w:id="68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69" w:edGrp="everyone"/>
            <w:permEnd w:id="69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0" w:edGrp="everyone"/>
            <w:permEnd w:id="70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1" w:edGrp="everyone"/>
            <w:permEnd w:id="71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2" w:edGrp="everyone"/>
            <w:permEnd w:id="72"/>
          </w:p>
        </w:tc>
      </w:tr>
      <w:tr w:rsidR="00FF3FE3" w:rsidTr="00FF3FE3">
        <w:trPr>
          <w:trHeight w:val="408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Leflunomida (mg/dia)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3" w:edGrp="everyone"/>
            <w:permEnd w:id="73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4" w:edGrp="everyone"/>
            <w:permEnd w:id="74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5" w:edGrp="everyone"/>
            <w:permEnd w:id="75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6" w:edGrp="everyone"/>
            <w:permEnd w:id="76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7" w:edGrp="everyone"/>
            <w:permEnd w:id="77"/>
          </w:p>
        </w:tc>
      </w:tr>
      <w:tr w:rsidR="00FF3FE3" w:rsidTr="00FF3FE3">
        <w:trPr>
          <w:trHeight w:val="284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Ciclosporina (mg/dia)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8" w:edGrp="everyone"/>
            <w:permEnd w:id="78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79" w:edGrp="everyone"/>
            <w:permEnd w:id="79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80" w:edGrp="everyone"/>
            <w:permEnd w:id="80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81" w:edGrp="everyone"/>
            <w:permEnd w:id="81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82" w:edGrp="everyone"/>
            <w:permEnd w:id="82"/>
          </w:p>
        </w:tc>
      </w:tr>
      <w:tr w:rsidR="00FF3FE3" w:rsidTr="00FF3FE3">
        <w:trPr>
          <w:trHeight w:val="284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Azatioprina (mg/dia)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83" w:edGrp="everyone"/>
            <w:permEnd w:id="83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84" w:edGrp="everyone"/>
            <w:permEnd w:id="84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85" w:edGrp="everyone"/>
            <w:permEnd w:id="85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86" w:edGrp="everyone"/>
            <w:permEnd w:id="86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F3FE3" w:rsidRDefault="00FF3FE3" w:rsidP="003E7C44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87" w:edGrp="everyone"/>
            <w:permEnd w:id="87"/>
          </w:p>
        </w:tc>
      </w:tr>
    </w:tbl>
    <w:p w:rsidR="00174262" w:rsidRDefault="00174262" w:rsidP="00174262"/>
    <w:p w:rsidR="00174262" w:rsidRDefault="00174262" w:rsidP="0017426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DMCD biológicas</w:t>
      </w:r>
    </w:p>
    <w:p w:rsidR="00174262" w:rsidRDefault="00174262" w:rsidP="00174262">
      <w:pPr>
        <w:rPr>
          <w:rFonts w:ascii="Arial" w:hAnsi="Arial" w:cs="Arial"/>
          <w:color w:val="000000"/>
        </w:rPr>
      </w:pPr>
    </w:p>
    <w:tbl>
      <w:tblPr>
        <w:tblW w:w="0" w:type="auto"/>
        <w:tblInd w:w="-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5"/>
        <w:gridCol w:w="1378"/>
        <w:gridCol w:w="1254"/>
        <w:gridCol w:w="1405"/>
        <w:gridCol w:w="1827"/>
        <w:gridCol w:w="1642"/>
      </w:tblGrid>
      <w:tr w:rsidR="00174262" w:rsidTr="006E0447">
        <w:trPr>
          <w:trHeight w:val="135"/>
        </w:trPr>
        <w:tc>
          <w:tcPr>
            <w:tcW w:w="33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Princípio ativo</w:t>
            </w:r>
          </w:p>
        </w:tc>
        <w:tc>
          <w:tcPr>
            <w:tcW w:w="13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ind w:left="825" w:hanging="82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Dosagem</w:t>
            </w:r>
          </w:p>
          <w:p w:rsidR="00174262" w:rsidRDefault="00174262" w:rsidP="006E0447">
            <w:pPr>
              <w:pStyle w:val="Contedodetabela"/>
              <w:ind w:left="825" w:hanging="82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Prescrita</w:t>
            </w:r>
          </w:p>
        </w:tc>
        <w:tc>
          <w:tcPr>
            <w:tcW w:w="2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Tempo de uso</w:t>
            </w:r>
          </w:p>
        </w:tc>
        <w:tc>
          <w:tcPr>
            <w:tcW w:w="34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ind w:left="89" w:hanging="89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Suspensão tratamento</w:t>
            </w:r>
          </w:p>
        </w:tc>
      </w:tr>
      <w:tr w:rsidR="00174262" w:rsidTr="006E0447">
        <w:trPr>
          <w:trHeight w:val="135"/>
        </w:trPr>
        <w:tc>
          <w:tcPr>
            <w:tcW w:w="33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Início (mm/aaaa)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Fim (mm/aaaa)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Efeito adverso</w:t>
            </w:r>
          </w:p>
        </w:tc>
        <w:tc>
          <w:tcPr>
            <w:tcW w:w="1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Falência terapêutica</w:t>
            </w:r>
          </w:p>
        </w:tc>
      </w:tr>
      <w:tr w:rsidR="00174262" w:rsidTr="006E0447">
        <w:trPr>
          <w:trHeight w:val="284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Infliximabe (mg/dose)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snapToGrid w:val="0"/>
              <w:rPr>
                <w:rFonts w:ascii="Arial" w:hAnsi="Arial" w:cs="Arial"/>
                <w:color w:val="000000"/>
              </w:rPr>
            </w:pPr>
            <w:permStart w:id="88" w:edGrp="everyone"/>
            <w:permEnd w:id="88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89" w:edGrp="everyone"/>
            <w:permEnd w:id="89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90" w:edGrp="everyone"/>
            <w:permEnd w:id="90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91" w:edGrp="everyone"/>
            <w:permEnd w:id="91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92" w:edGrp="everyone"/>
            <w:permEnd w:id="92"/>
          </w:p>
        </w:tc>
      </w:tr>
      <w:tr w:rsidR="00174262" w:rsidTr="006E0447">
        <w:trPr>
          <w:trHeight w:val="284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Etarnecepte (mg/semana)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snapToGrid w:val="0"/>
              <w:rPr>
                <w:rFonts w:ascii="Arial" w:hAnsi="Arial" w:cs="Arial"/>
                <w:color w:val="000000"/>
              </w:rPr>
            </w:pPr>
            <w:permStart w:id="93" w:edGrp="everyone"/>
            <w:permEnd w:id="93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94" w:edGrp="everyone"/>
            <w:permEnd w:id="94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95" w:edGrp="everyone"/>
            <w:permEnd w:id="95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96" w:edGrp="everyone"/>
            <w:permEnd w:id="96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97" w:edGrp="everyone"/>
            <w:permEnd w:id="97"/>
          </w:p>
        </w:tc>
      </w:tr>
      <w:tr w:rsidR="00174262" w:rsidTr="006E0447">
        <w:trPr>
          <w:trHeight w:val="284"/>
        </w:trPr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Adalimumabe (mg/ 2 semanas)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snapToGrid w:val="0"/>
              <w:rPr>
                <w:rFonts w:ascii="Arial" w:hAnsi="Arial" w:cs="Arial"/>
                <w:color w:val="000000"/>
              </w:rPr>
            </w:pPr>
            <w:permStart w:id="98" w:edGrp="everyone"/>
            <w:permEnd w:id="98"/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99" w:edGrp="everyone"/>
            <w:permEnd w:id="99"/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100" w:edGrp="everyone"/>
            <w:permEnd w:id="100"/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101" w:edGrp="everyone"/>
            <w:permEnd w:id="101"/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4262" w:rsidRDefault="00174262" w:rsidP="006E0447">
            <w:pPr>
              <w:pStyle w:val="Contedodetabela"/>
              <w:snapToGrid w:val="0"/>
              <w:rPr>
                <w:rFonts w:ascii="Arial" w:hAnsi="Arial" w:cs="Arial"/>
                <w:color w:val="000000"/>
              </w:rPr>
            </w:pPr>
            <w:permStart w:id="102" w:edGrp="everyone"/>
            <w:permEnd w:id="102"/>
          </w:p>
        </w:tc>
      </w:tr>
    </w:tbl>
    <w:p w:rsidR="00174262" w:rsidRDefault="00174262" w:rsidP="00174262"/>
    <w:p w:rsidR="00174262" w:rsidRDefault="00174262" w:rsidP="0017426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OBSERVAÇÕES:</w:t>
      </w:r>
      <w:permStart w:id="103" w:edGrp="everyone"/>
      <w:permEnd w:id="103"/>
    </w:p>
    <w:p w:rsidR="00174262" w:rsidRDefault="00174262" w:rsidP="00174262">
      <w:pPr>
        <w:rPr>
          <w:rFonts w:ascii="Arial" w:hAnsi="Arial" w:cs="Arial"/>
          <w:color w:val="000000"/>
        </w:rPr>
      </w:pPr>
    </w:p>
    <w:p w:rsidR="00174262" w:rsidRDefault="00174262" w:rsidP="00174262">
      <w:pPr>
        <w:pStyle w:val="UnimedTexto"/>
        <w:rPr>
          <w:color w:val="000000"/>
        </w:rPr>
      </w:pPr>
    </w:p>
    <w:p w:rsidR="00174262" w:rsidRDefault="00174262" w:rsidP="0017426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Data: </w:t>
      </w:r>
      <w:permStart w:id="104" w:edGrp="everyone"/>
      <w:r>
        <w:rPr>
          <w:rFonts w:ascii="Arial" w:hAnsi="Arial" w:cs="Arial"/>
          <w:color w:val="000000"/>
        </w:rPr>
        <w:t>___/___/_____</w:t>
      </w:r>
      <w:permEnd w:id="104"/>
      <w:r>
        <w:rPr>
          <w:rFonts w:ascii="Arial" w:hAnsi="Arial" w:cs="Arial"/>
          <w:color w:val="000000"/>
        </w:rPr>
        <w:t xml:space="preserve">Médico assistente: </w:t>
      </w:r>
      <w:permStart w:id="105" w:edGrp="everyone"/>
      <w:r>
        <w:rPr>
          <w:rFonts w:ascii="Arial" w:hAnsi="Arial" w:cs="Arial"/>
          <w:color w:val="000000"/>
        </w:rPr>
        <w:t>__________________________</w:t>
      </w:r>
      <w:permEnd w:id="105"/>
      <w:r>
        <w:rPr>
          <w:rFonts w:ascii="Arial" w:hAnsi="Arial" w:cs="Arial"/>
          <w:color w:val="000000"/>
        </w:rPr>
        <w:t xml:space="preserve"> CRM: </w:t>
      </w:r>
      <w:permStart w:id="106" w:edGrp="everyone"/>
      <w:r>
        <w:rPr>
          <w:rFonts w:ascii="Arial" w:hAnsi="Arial" w:cs="Arial"/>
          <w:color w:val="000000"/>
        </w:rPr>
        <w:t>_______</w:t>
      </w:r>
    </w:p>
    <w:permEnd w:id="106"/>
    <w:p w:rsidR="00476ED8" w:rsidRDefault="00174262" w:rsidP="00174262">
      <w:pPr>
        <w:spacing w:line="360" w:lineRule="auto"/>
        <w:rPr>
          <w:b/>
          <w:sz w:val="28"/>
          <w:szCs w:val="28"/>
        </w:rPr>
      </w:pPr>
      <w:r>
        <w:rPr>
          <w:rFonts w:ascii="Arial" w:eastAsia="Century Gothic" w:hAnsi="Arial" w:cs="Arial"/>
          <w:color w:val="000000"/>
        </w:rPr>
        <w:t xml:space="preserve">e-mail: </w:t>
      </w:r>
      <w:permStart w:id="107" w:edGrp="everyone"/>
      <w:r>
        <w:rPr>
          <w:rFonts w:ascii="Arial" w:eastAsia="Century Gothic" w:hAnsi="Arial" w:cs="Arial"/>
          <w:color w:val="000000"/>
        </w:rPr>
        <w:t>_____________________________</w:t>
      </w:r>
      <w:permEnd w:id="107"/>
      <w:r>
        <w:rPr>
          <w:rFonts w:ascii="Arial" w:eastAsia="Century Gothic" w:hAnsi="Arial" w:cs="Arial"/>
          <w:color w:val="000000"/>
        </w:rPr>
        <w:t xml:space="preserve">_Telefone contato: </w:t>
      </w:r>
      <w:bookmarkStart w:id="0" w:name="_GoBack"/>
      <w:permStart w:id="108" w:edGrp="everyone"/>
      <w:r>
        <w:rPr>
          <w:rFonts w:ascii="Arial" w:eastAsia="Century Gothic" w:hAnsi="Arial" w:cs="Arial"/>
          <w:color w:val="000000"/>
        </w:rPr>
        <w:t>______________________</w:t>
      </w:r>
      <w:bookmarkEnd w:id="0"/>
      <w:permEnd w:id="108"/>
    </w:p>
    <w:sectPr w:rsidR="00476ED8" w:rsidSect="00174262">
      <w:headerReference w:type="default" r:id="rId9"/>
      <w:footerReference w:type="default" r:id="rId10"/>
      <w:pgSz w:w="12240" w:h="15840"/>
      <w:pgMar w:top="1417" w:right="14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2F" w:rsidRDefault="00C03D2F" w:rsidP="002A1DCC">
      <w:r>
        <w:separator/>
      </w:r>
    </w:p>
  </w:endnote>
  <w:endnote w:type="continuationSeparator" w:id="1">
    <w:p w:rsidR="00C03D2F" w:rsidRDefault="00C03D2F" w:rsidP="002A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D0" w:rsidRDefault="00621107">
    <w:pPr>
      <w:pStyle w:val="Rodap"/>
      <w:jc w:val="right"/>
    </w:pPr>
    <w:r>
      <w:fldChar w:fldCharType="begin"/>
    </w:r>
    <w:r w:rsidR="00FF3FE3">
      <w:instrText xml:space="preserve"> PAGE   \* MERGEFORMAT </w:instrText>
    </w:r>
    <w:r>
      <w:fldChar w:fldCharType="separate"/>
    </w:r>
    <w:r w:rsidR="00845B18">
      <w:rPr>
        <w:noProof/>
      </w:rPr>
      <w:t>1</w:t>
    </w:r>
    <w:r>
      <w:rPr>
        <w:noProof/>
      </w:rPr>
      <w:fldChar w:fldCharType="end"/>
    </w:r>
  </w:p>
  <w:p w:rsidR="00C800D0" w:rsidRDefault="00C800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2F" w:rsidRDefault="00C03D2F" w:rsidP="002A1DCC">
      <w:r>
        <w:separator/>
      </w:r>
    </w:p>
  </w:footnote>
  <w:footnote w:type="continuationSeparator" w:id="1">
    <w:p w:rsidR="00C03D2F" w:rsidRDefault="00C03D2F" w:rsidP="002A1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1" w:type="dxa"/>
      <w:jc w:val="center"/>
      <w:tblInd w:w="1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43"/>
      <w:gridCol w:w="5387"/>
      <w:gridCol w:w="1891"/>
    </w:tblGrid>
    <w:tr w:rsidR="002A1DCC" w:rsidRPr="00C800D0" w:rsidTr="0096688E">
      <w:trPr>
        <w:trHeight w:val="709"/>
        <w:jc w:val="center"/>
      </w:trPr>
      <w:tc>
        <w:tcPr>
          <w:tcW w:w="1843" w:type="dxa"/>
          <w:vAlign w:val="center"/>
        </w:tcPr>
        <w:p w:rsidR="002A1DCC" w:rsidRPr="00D449B0" w:rsidRDefault="00845B18" w:rsidP="00C800D0">
          <w:pPr>
            <w:pStyle w:val="NormalWeb"/>
            <w:ind w:left="118"/>
            <w:jc w:val="center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FORM-P04-26</w:t>
          </w:r>
        </w:p>
        <w:p w:rsidR="00845B18" w:rsidRPr="00D449B0" w:rsidRDefault="00845B18" w:rsidP="00845B18">
          <w:pPr>
            <w:pStyle w:val="NormalWeb"/>
            <w:ind w:left="-7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Rev. 00</w:t>
          </w:r>
        </w:p>
        <w:p w:rsidR="00845B18" w:rsidRPr="00845B18" w:rsidRDefault="00D40D21" w:rsidP="00845B18">
          <w:pPr>
            <w:pStyle w:val="NormalWeb"/>
            <w:ind w:hanging="7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Emissão: </w:t>
          </w:r>
          <w:r w:rsidR="00845B18">
            <w:rPr>
              <w:sz w:val="18"/>
              <w:szCs w:val="18"/>
            </w:rPr>
            <w:t>16/09/2019</w:t>
          </w:r>
        </w:p>
      </w:tc>
      <w:tc>
        <w:tcPr>
          <w:tcW w:w="5387" w:type="dxa"/>
        </w:tcPr>
        <w:p w:rsidR="00D40D21" w:rsidRDefault="00D40D21" w:rsidP="0096688E">
          <w:pPr>
            <w:jc w:val="center"/>
            <w:rPr>
              <w:rFonts w:ascii="Arial" w:hAnsi="Arial" w:cs="Arial"/>
              <w:b/>
              <w:color w:val="000000"/>
            </w:rPr>
          </w:pPr>
        </w:p>
        <w:p w:rsidR="002A1DCC" w:rsidRPr="001E7C6F" w:rsidRDefault="00174262" w:rsidP="0096688E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</w:rPr>
            <w:t>IMUNOBIOLÓGICOS PARA ARTRITE PSORIÁSICA</w:t>
          </w:r>
          <w:r w:rsidR="0096688E" w:rsidRPr="0096688E">
            <w:rPr>
              <w:rFonts w:ascii="Arial" w:hAnsi="Arial" w:cs="Arial"/>
              <w:b/>
              <w:color w:val="000000"/>
            </w:rPr>
            <w:t xml:space="preserve"> (INTERCÂMBIO)</w:t>
          </w:r>
        </w:p>
      </w:tc>
      <w:tc>
        <w:tcPr>
          <w:tcW w:w="1891" w:type="dxa"/>
          <w:vAlign w:val="center"/>
        </w:tcPr>
        <w:p w:rsidR="002A1DCC" w:rsidRPr="00C800D0" w:rsidRDefault="00E7457F" w:rsidP="00F50848">
          <w:pPr>
            <w:pStyle w:val="NormalWeb"/>
            <w:jc w:val="center"/>
          </w:pPr>
          <w:r w:rsidRPr="00E7457F">
            <w:rPr>
              <w:noProof/>
            </w:rPr>
            <w:drawing>
              <wp:inline distT="0" distB="0" distL="0" distR="0">
                <wp:extent cx="1028700" cy="545247"/>
                <wp:effectExtent l="19050" t="0" r="0" b="0"/>
                <wp:docPr id="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25" cy="546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DCC" w:rsidRDefault="002A1D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96A71F5"/>
    <w:multiLevelType w:val="hybridMultilevel"/>
    <w:tmpl w:val="8E200512"/>
    <w:lvl w:ilvl="0" w:tplc="CD886724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42376702"/>
    <w:multiLevelType w:val="singleLevel"/>
    <w:tmpl w:val="0562F74C"/>
    <w:lvl w:ilvl="0">
      <w:start w:val="1"/>
      <w:numFmt w:val="decimal"/>
      <w:pStyle w:val="Ttulo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55614F"/>
    <w:multiLevelType w:val="hybridMultilevel"/>
    <w:tmpl w:val="AE3E34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8D540F"/>
    <w:rsid w:val="00174262"/>
    <w:rsid w:val="001E7C6F"/>
    <w:rsid w:val="0020435C"/>
    <w:rsid w:val="00222C95"/>
    <w:rsid w:val="00252B08"/>
    <w:rsid w:val="002A1DCC"/>
    <w:rsid w:val="002C6D63"/>
    <w:rsid w:val="002E73BC"/>
    <w:rsid w:val="003D15C0"/>
    <w:rsid w:val="003D4EC7"/>
    <w:rsid w:val="00416814"/>
    <w:rsid w:val="00437453"/>
    <w:rsid w:val="00451B19"/>
    <w:rsid w:val="004628C3"/>
    <w:rsid w:val="00476ED8"/>
    <w:rsid w:val="005644F5"/>
    <w:rsid w:val="005A07E6"/>
    <w:rsid w:val="005B2D3A"/>
    <w:rsid w:val="005D3CC7"/>
    <w:rsid w:val="005F6A18"/>
    <w:rsid w:val="00621107"/>
    <w:rsid w:val="0066258B"/>
    <w:rsid w:val="006C0D63"/>
    <w:rsid w:val="006C4B44"/>
    <w:rsid w:val="006E0447"/>
    <w:rsid w:val="00732B82"/>
    <w:rsid w:val="007B4418"/>
    <w:rsid w:val="007C5F37"/>
    <w:rsid w:val="007D6D52"/>
    <w:rsid w:val="007E5023"/>
    <w:rsid w:val="007F1771"/>
    <w:rsid w:val="00845565"/>
    <w:rsid w:val="00845B18"/>
    <w:rsid w:val="008D540F"/>
    <w:rsid w:val="00911F6C"/>
    <w:rsid w:val="009405FF"/>
    <w:rsid w:val="0096688E"/>
    <w:rsid w:val="00984723"/>
    <w:rsid w:val="00A05C17"/>
    <w:rsid w:val="00B364ED"/>
    <w:rsid w:val="00BA6B74"/>
    <w:rsid w:val="00BD0D7A"/>
    <w:rsid w:val="00C03D2F"/>
    <w:rsid w:val="00C800D0"/>
    <w:rsid w:val="00CD4517"/>
    <w:rsid w:val="00D0610A"/>
    <w:rsid w:val="00D265E0"/>
    <w:rsid w:val="00D31377"/>
    <w:rsid w:val="00D3446A"/>
    <w:rsid w:val="00D40D21"/>
    <w:rsid w:val="00D47441"/>
    <w:rsid w:val="00D72BE5"/>
    <w:rsid w:val="00D76D0A"/>
    <w:rsid w:val="00DC08F6"/>
    <w:rsid w:val="00DF480E"/>
    <w:rsid w:val="00E1769A"/>
    <w:rsid w:val="00E27F72"/>
    <w:rsid w:val="00E637CA"/>
    <w:rsid w:val="00E7457F"/>
    <w:rsid w:val="00EA6F63"/>
    <w:rsid w:val="00F1674F"/>
    <w:rsid w:val="00F50848"/>
    <w:rsid w:val="00F954A9"/>
    <w:rsid w:val="00FA4934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C95"/>
  </w:style>
  <w:style w:type="paragraph" w:styleId="Ttulo1">
    <w:name w:val="heading 1"/>
    <w:basedOn w:val="Normal"/>
    <w:next w:val="Normal"/>
    <w:link w:val="Ttulo1Char"/>
    <w:qFormat/>
    <w:rsid w:val="002A1DCC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8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22C95"/>
    <w:pPr>
      <w:jc w:val="both"/>
    </w:pPr>
  </w:style>
  <w:style w:type="paragraph" w:styleId="Recuodecorpodetexto">
    <w:name w:val="Body Text Indent"/>
    <w:basedOn w:val="Normal"/>
    <w:rsid w:val="00222C95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2A1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1DCC"/>
  </w:style>
  <w:style w:type="paragraph" w:styleId="Rodap">
    <w:name w:val="footer"/>
    <w:basedOn w:val="Normal"/>
    <w:link w:val="RodapChar"/>
    <w:uiPriority w:val="99"/>
    <w:rsid w:val="002A1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DCC"/>
  </w:style>
  <w:style w:type="character" w:customStyle="1" w:styleId="Ttulo1Char">
    <w:name w:val="Título 1 Char"/>
    <w:basedOn w:val="Fontepargpadro"/>
    <w:link w:val="Ttulo1"/>
    <w:rsid w:val="002A1DCC"/>
    <w:rPr>
      <w:rFonts w:ascii="Arial" w:hAnsi="Arial"/>
      <w:b/>
      <w:color w:val="008000"/>
      <w:sz w:val="24"/>
    </w:rPr>
  </w:style>
  <w:style w:type="paragraph" w:styleId="NormalWeb">
    <w:name w:val="Normal (Web)"/>
    <w:basedOn w:val="Normal"/>
    <w:rsid w:val="002A1DCC"/>
    <w:rPr>
      <w:rFonts w:ascii="Arial" w:hAnsi="Arial" w:cs="Arial"/>
    </w:rPr>
  </w:style>
  <w:style w:type="paragraph" w:styleId="Textodebalo">
    <w:name w:val="Balloon Text"/>
    <w:basedOn w:val="Normal"/>
    <w:link w:val="TextodebaloChar"/>
    <w:rsid w:val="005A07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07E6"/>
    <w:rPr>
      <w:rFonts w:ascii="Tahoma" w:hAnsi="Tahoma" w:cs="Tahoma"/>
      <w:sz w:val="16"/>
      <w:szCs w:val="16"/>
    </w:rPr>
  </w:style>
  <w:style w:type="paragraph" w:customStyle="1" w:styleId="UnimedTexto">
    <w:name w:val="* Unimed &gt; Texto"/>
    <w:basedOn w:val="Normal"/>
    <w:rsid w:val="00D40D21"/>
    <w:pPr>
      <w:widowControl w:val="0"/>
      <w:suppressAutoHyphens/>
      <w:spacing w:after="240"/>
      <w:jc w:val="both"/>
    </w:pPr>
    <w:rPr>
      <w:rFonts w:ascii="Trebuchet MS" w:eastAsia="Times" w:hAnsi="Trebuchet MS" w:cs="Trebuchet MS"/>
      <w:lang w:eastAsia="ar-SA"/>
    </w:rPr>
  </w:style>
  <w:style w:type="paragraph" w:customStyle="1" w:styleId="Contedodetabela">
    <w:name w:val="Conteúdo de tabela"/>
    <w:basedOn w:val="Normal"/>
    <w:rsid w:val="00D40D21"/>
    <w:pPr>
      <w:widowControl w:val="0"/>
      <w:suppressLineNumbers/>
      <w:suppressAutoHyphens/>
    </w:pPr>
    <w:rPr>
      <w:rFonts w:ascii="Trebuchet MS" w:eastAsia="Times" w:hAnsi="Trebuchet MS" w:cs="Trebuchet MS"/>
      <w:lang w:eastAsia="ar-SA"/>
    </w:rPr>
  </w:style>
  <w:style w:type="character" w:styleId="Hyperlink">
    <w:name w:val="Hyperlink"/>
    <w:basedOn w:val="Fontepargpadro"/>
    <w:rsid w:val="00174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C95"/>
  </w:style>
  <w:style w:type="paragraph" w:styleId="Ttulo1">
    <w:name w:val="heading 1"/>
    <w:basedOn w:val="Normal"/>
    <w:next w:val="Normal"/>
    <w:link w:val="Ttulo1Char"/>
    <w:qFormat/>
    <w:rsid w:val="002A1DCC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8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22C95"/>
    <w:pPr>
      <w:jc w:val="both"/>
    </w:pPr>
  </w:style>
  <w:style w:type="paragraph" w:styleId="Recuodecorpodetexto">
    <w:name w:val="Body Text Indent"/>
    <w:basedOn w:val="Normal"/>
    <w:rsid w:val="00222C95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2A1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1DCC"/>
  </w:style>
  <w:style w:type="paragraph" w:styleId="Rodap">
    <w:name w:val="footer"/>
    <w:basedOn w:val="Normal"/>
    <w:link w:val="RodapChar"/>
    <w:uiPriority w:val="99"/>
    <w:rsid w:val="002A1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DCC"/>
  </w:style>
  <w:style w:type="character" w:customStyle="1" w:styleId="Ttulo1Char">
    <w:name w:val="Título 1 Char"/>
    <w:basedOn w:val="Fontepargpadro"/>
    <w:link w:val="Ttulo1"/>
    <w:rsid w:val="002A1DCC"/>
    <w:rPr>
      <w:rFonts w:ascii="Arial" w:hAnsi="Arial"/>
      <w:b/>
      <w:color w:val="008000"/>
      <w:sz w:val="24"/>
    </w:rPr>
  </w:style>
  <w:style w:type="paragraph" w:styleId="NormalWeb">
    <w:name w:val="Normal (Web)"/>
    <w:basedOn w:val="Normal"/>
    <w:rsid w:val="002A1DCC"/>
    <w:rPr>
      <w:rFonts w:ascii="Arial" w:hAnsi="Arial" w:cs="Arial"/>
    </w:rPr>
  </w:style>
  <w:style w:type="paragraph" w:styleId="Textodebalo">
    <w:name w:val="Balloon Text"/>
    <w:basedOn w:val="Normal"/>
    <w:link w:val="TextodebaloChar"/>
    <w:rsid w:val="005A07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07E6"/>
    <w:rPr>
      <w:rFonts w:ascii="Tahoma" w:hAnsi="Tahoma" w:cs="Tahoma"/>
      <w:sz w:val="16"/>
      <w:szCs w:val="16"/>
    </w:rPr>
  </w:style>
  <w:style w:type="paragraph" w:customStyle="1" w:styleId="UnimedTexto">
    <w:name w:val="* Unimed &gt; Texto"/>
    <w:basedOn w:val="Normal"/>
    <w:rsid w:val="00D40D21"/>
    <w:pPr>
      <w:widowControl w:val="0"/>
      <w:suppressAutoHyphens/>
      <w:spacing w:after="240"/>
      <w:jc w:val="both"/>
    </w:pPr>
    <w:rPr>
      <w:rFonts w:ascii="Trebuchet MS" w:eastAsia="Times" w:hAnsi="Trebuchet MS" w:cs="Trebuchet MS"/>
      <w:lang w:eastAsia="ar-SA"/>
    </w:rPr>
  </w:style>
  <w:style w:type="paragraph" w:customStyle="1" w:styleId="Contedodetabela">
    <w:name w:val="Conteúdo de tabela"/>
    <w:basedOn w:val="Normal"/>
    <w:rsid w:val="00D40D21"/>
    <w:pPr>
      <w:widowControl w:val="0"/>
      <w:suppressLineNumbers/>
      <w:suppressAutoHyphens/>
    </w:pPr>
    <w:rPr>
      <w:rFonts w:ascii="Trebuchet MS" w:eastAsia="Times" w:hAnsi="Trebuchet MS" w:cs="Trebuchet MS"/>
      <w:lang w:eastAsia="ar-SA"/>
    </w:rPr>
  </w:style>
  <w:style w:type="character" w:styleId="Hyperlink">
    <w:name w:val="Hyperlink"/>
    <w:basedOn w:val="Fontepargpadro"/>
    <w:rsid w:val="001742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-score.ul/dasculators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2AD1-FF95-4D1A-B3FC-D70269AE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Venho por meio desta, prestar parecer técnico referente a liminar que trata de “NEGATIVA DE PRÓTESE VASCULAR PTFE”, em relação a RISCO DE VIDA que é mencionado na petição do processo de Carlos Alberto de Campos Reali</vt:lpstr>
    </vt:vector>
  </TitlesOfParts>
  <Company>Unimed Porto Alegre</Company>
  <LinksUpToDate>false</LinksUpToDate>
  <CharactersWithSpaces>4679</CharactersWithSpaces>
  <SharedDoc>false</SharedDoc>
  <HLinks>
    <vt:vector size="6" baseType="variant"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http://www.das-score.ul/dasculators.html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Venho por meio desta, prestar parecer técnico referente a liminar que trata de “NEGATIVA DE PRÓTESE VASCULAR PTFE”, em relação a RISCO DE VIDA que é mencionado na petição do processo de Carlos Alberto de Campos Reali</dc:title>
  <dc:creator>Auditoria Médica</dc:creator>
  <cp:lastModifiedBy>emiliano.rodriguez</cp:lastModifiedBy>
  <cp:revision>3</cp:revision>
  <cp:lastPrinted>2003-04-28T11:43:00Z</cp:lastPrinted>
  <dcterms:created xsi:type="dcterms:W3CDTF">2019-09-16T17:35:00Z</dcterms:created>
  <dcterms:modified xsi:type="dcterms:W3CDTF">2019-09-16T17:36:00Z</dcterms:modified>
</cp:coreProperties>
</file>