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30" w:rsidRDefault="00CB0A30"/>
    <w:tbl>
      <w:tblPr>
        <w:tblW w:w="10331" w:type="dxa"/>
        <w:jc w:val="center"/>
        <w:tblInd w:w="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6189"/>
        <w:gridCol w:w="1708"/>
        <w:gridCol w:w="2271"/>
        <w:gridCol w:w="31"/>
        <w:gridCol w:w="94"/>
      </w:tblGrid>
      <w:tr w:rsidR="00CB0A30">
        <w:trPr>
          <w:gridBefore w:val="1"/>
          <w:gridAfter w:val="1"/>
          <w:wBefore w:w="38" w:type="dxa"/>
          <w:wAfter w:w="94" w:type="dxa"/>
          <w:trHeight w:val="252"/>
          <w:jc w:val="center"/>
        </w:trPr>
        <w:tc>
          <w:tcPr>
            <w:tcW w:w="10199" w:type="dxa"/>
            <w:gridSpan w:val="4"/>
            <w:shd w:val="clear" w:color="auto" w:fill="E0E0E0"/>
            <w:vAlign w:val="center"/>
          </w:tcPr>
          <w:p w:rsidR="00CB0A30" w:rsidRDefault="00CB0A30">
            <w:pPr>
              <w:pStyle w:val="Lista"/>
              <w:snapToGrid w:val="0"/>
              <w:spacing w:before="0"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IDENTIFICAÇÃO DO PACIENTE </w:t>
            </w:r>
          </w:p>
        </w:tc>
      </w:tr>
      <w:tr w:rsidR="00CB0A30" w:rsidTr="00FF2DFE">
        <w:trPr>
          <w:gridBefore w:val="1"/>
          <w:gridAfter w:val="1"/>
          <w:wBefore w:w="38" w:type="dxa"/>
          <w:wAfter w:w="94" w:type="dxa"/>
          <w:trHeight w:val="425"/>
          <w:jc w:val="center"/>
        </w:trPr>
        <w:tc>
          <w:tcPr>
            <w:tcW w:w="618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Nome do Paciente:</w:t>
            </w:r>
          </w:p>
          <w:bookmarkStart w:id="0" w:name="Unnamed"/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bookmarkStart w:id="1" w:name="_GoBack"/>
            <w:r>
              <w:rPr>
                <w:rFonts w:cs="Arial"/>
                <w:szCs w:val="20"/>
              </w:rPr>
              <w:t>     </w:t>
            </w:r>
            <w:bookmarkEnd w:id="1"/>
            <w:r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170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RG/CPF:</w:t>
            </w:r>
          </w:p>
          <w:bookmarkStart w:id="2" w:name="Unnamed1"/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  <w:bookmarkEnd w:id="2"/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Data de Nascimento:</w:t>
            </w:r>
          </w:p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/</w:t>
            </w:r>
            <w:bookmarkStart w:id="3" w:name="Texto11"/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  <w:bookmarkEnd w:id="3"/>
            <w:r>
              <w:rPr>
                <w:rFonts w:cs="Arial"/>
                <w:szCs w:val="20"/>
              </w:rPr>
              <w:t>/</w:t>
            </w:r>
            <w:bookmarkStart w:id="4" w:name="Texto12"/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="00CB0A30" w:rsidTr="00FF2DFE">
        <w:trPr>
          <w:gridBefore w:val="1"/>
          <w:gridAfter w:val="1"/>
          <w:wBefore w:w="38" w:type="dxa"/>
          <w:wAfter w:w="94" w:type="dxa"/>
          <w:trHeight w:val="246"/>
          <w:jc w:val="center"/>
        </w:trPr>
        <w:tc>
          <w:tcPr>
            <w:tcW w:w="10199" w:type="dxa"/>
            <w:gridSpan w:val="4"/>
            <w:tcBorders>
              <w:bottom w:val="single" w:sz="4" w:space="0" w:color="auto"/>
            </w:tcBorders>
          </w:tcPr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Nome da mãe:</w:t>
            </w:r>
          </w:p>
          <w:bookmarkStart w:id="5" w:name="Texto13"/>
          <w:p w:rsidR="00CB0A30" w:rsidRDefault="00CB0A30">
            <w:pPr>
              <w:pStyle w:val="Lista"/>
              <w:snapToGrid w:val="0"/>
              <w:spacing w:before="48" w:after="4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  <w:bookmarkEnd w:id="5"/>
          </w:p>
        </w:tc>
      </w:tr>
      <w:tr w:rsidR="00CB0A30" w:rsidRPr="00633A1A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331" w:type="dxa"/>
            <w:gridSpan w:val="6"/>
          </w:tcPr>
          <w:p w:rsidR="00CB0A30" w:rsidRDefault="00CB0A30">
            <w:pPr>
              <w:pStyle w:val="NormalWeb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 este instrumento particular eu,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acima identificado, em pleno gozo de minha capacidade civil, declaro que, voluntariamente, autorizo o médico abaixo assinado e a sua equipe assistencial para executar o procedimento de anestesia ou sedação. </w:t>
            </w:r>
          </w:p>
          <w:p w:rsidR="00CB0A30" w:rsidRPr="00633A1A" w:rsidRDefault="00CB0A30">
            <w:pPr>
              <w:pStyle w:val="NormalWeb1"/>
              <w:snapToGrid w:val="0"/>
              <w:spacing w:before="0" w:after="0"/>
              <w:ind w:left="-2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3A1A">
              <w:rPr>
                <w:color w:val="000000"/>
                <w:sz w:val="20"/>
                <w:szCs w:val="20"/>
                <w:shd w:val="clear" w:color="auto" w:fill="FFFFFF"/>
              </w:rPr>
              <w:t>Autorizo, previamente, a realização de procedimentos durante ou após procedimento, quando se fizerem necessários, visando o tratamento de possíveis complicações que possam acontecer.</w:t>
            </w:r>
          </w:p>
          <w:p w:rsidR="00CB0A30" w:rsidRPr="00633A1A" w:rsidRDefault="00CB0A30">
            <w:pPr>
              <w:pStyle w:val="NormalWeb1"/>
              <w:snapToGrid w:val="0"/>
              <w:spacing w:before="0" w:after="0"/>
              <w:ind w:left="-2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B0A30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331" w:type="dxa"/>
            <w:gridSpan w:val="6"/>
            <w:shd w:val="clear" w:color="auto" w:fill="D9D9D9"/>
          </w:tcPr>
          <w:p w:rsidR="00CB0A30" w:rsidRDefault="00CB0A30">
            <w:pPr>
              <w:pStyle w:val="NormalWeb1"/>
              <w:snapToGrid w:val="0"/>
              <w:spacing w:before="0" w:after="0"/>
              <w:ind w:left="-2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DETALHES DO PROCEDIMENTO</w:t>
            </w:r>
          </w:p>
        </w:tc>
      </w:tr>
      <w:tr w:rsidR="00CB0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125" w:type="dxa"/>
          <w:trHeight w:val="454"/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30" w:rsidRDefault="00CB0A30">
            <w:pPr>
              <w:pStyle w:val="NormalWeb"/>
              <w:spacing w:beforeLines="20" w:before="48" w:afterLines="20" w:after="48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procedimento de 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nestesia </w:t>
            </w:r>
            <w:r>
              <w:rPr>
                <w:rFonts w:ascii="Arial" w:hAnsi="Arial" w:cs="Arial"/>
                <w:sz w:val="20"/>
                <w:szCs w:val="20"/>
              </w:rPr>
              <w:t>consiste na administração de medicamentos por diferentes vias com o objetivo de reduzir ou eliminar a dor e outras respostas indesejadas do organismo durante a realização de procedimentos cirúrgicos, invasivos ou diagnósticos. Ela compreende pelo menos dois dos itens abaixo:</w:t>
            </w:r>
          </w:p>
          <w:p w:rsidR="00CB0A30" w:rsidRPr="00633A1A" w:rsidRDefault="00CB0A30">
            <w:pPr>
              <w:numPr>
                <w:ilvl w:val="0"/>
                <w:numId w:val="1"/>
              </w:numPr>
              <w:tabs>
                <w:tab w:val="left" w:pos="720"/>
              </w:tabs>
              <w:spacing w:beforeLines="20" w:before="48" w:afterLines="20" w:after="48" w:line="276" w:lineRule="auto"/>
              <w:ind w:left="714" w:hanging="357"/>
              <w:jc w:val="both"/>
              <w:rPr>
                <w:sz w:val="20"/>
                <w:szCs w:val="20"/>
              </w:rPr>
            </w:pPr>
            <w:r w:rsidRPr="00633A1A">
              <w:rPr>
                <w:sz w:val="20"/>
                <w:szCs w:val="20"/>
              </w:rPr>
              <w:t>Redução ou perda da consciência;</w:t>
            </w:r>
          </w:p>
          <w:p w:rsidR="00CB0A30" w:rsidRPr="00633A1A" w:rsidRDefault="00CB0A30">
            <w:pPr>
              <w:numPr>
                <w:ilvl w:val="0"/>
                <w:numId w:val="1"/>
              </w:numPr>
              <w:tabs>
                <w:tab w:val="left" w:pos="720"/>
              </w:tabs>
              <w:spacing w:beforeLines="20" w:before="48" w:afterLines="20" w:after="48" w:line="276" w:lineRule="auto"/>
              <w:ind w:left="714" w:hanging="357"/>
              <w:jc w:val="both"/>
              <w:rPr>
                <w:sz w:val="20"/>
                <w:szCs w:val="20"/>
              </w:rPr>
            </w:pPr>
            <w:r w:rsidRPr="00633A1A">
              <w:rPr>
                <w:sz w:val="20"/>
                <w:szCs w:val="20"/>
              </w:rPr>
              <w:t>Redução ou eliminação da dor;</w:t>
            </w:r>
          </w:p>
          <w:p w:rsidR="00CB0A30" w:rsidRPr="00633A1A" w:rsidRDefault="00CB0A30">
            <w:pPr>
              <w:numPr>
                <w:ilvl w:val="0"/>
                <w:numId w:val="1"/>
              </w:numPr>
              <w:tabs>
                <w:tab w:val="left" w:pos="720"/>
              </w:tabs>
              <w:spacing w:beforeLines="20" w:before="48" w:afterLines="20" w:after="48" w:line="276" w:lineRule="auto"/>
              <w:ind w:left="714" w:hanging="357"/>
              <w:jc w:val="both"/>
              <w:rPr>
                <w:sz w:val="20"/>
                <w:szCs w:val="20"/>
              </w:rPr>
            </w:pPr>
            <w:r w:rsidRPr="00633A1A">
              <w:rPr>
                <w:sz w:val="20"/>
                <w:szCs w:val="20"/>
              </w:rPr>
              <w:t>Redução ou abolição dos movimentos voluntários;</w:t>
            </w:r>
          </w:p>
          <w:p w:rsidR="00CB0A30" w:rsidRPr="00633A1A" w:rsidRDefault="00CB0A30">
            <w:pPr>
              <w:numPr>
                <w:ilvl w:val="0"/>
                <w:numId w:val="1"/>
              </w:numPr>
              <w:tabs>
                <w:tab w:val="left" w:pos="720"/>
              </w:tabs>
              <w:spacing w:beforeLines="20" w:before="48" w:afterLines="20" w:after="48" w:line="276" w:lineRule="auto"/>
              <w:ind w:left="714" w:hanging="357"/>
              <w:jc w:val="both"/>
              <w:rPr>
                <w:sz w:val="20"/>
                <w:szCs w:val="20"/>
              </w:rPr>
            </w:pPr>
            <w:r w:rsidRPr="00633A1A">
              <w:rPr>
                <w:sz w:val="20"/>
                <w:szCs w:val="20"/>
              </w:rPr>
              <w:t xml:space="preserve">Controle das respostas involuntárias do organismo frente ao estresse da cirurgia como: aumento da frequência cardíaca, aumento da pressão arterial, sudorese ou outros. </w:t>
            </w:r>
          </w:p>
          <w:p w:rsidR="00CB0A30" w:rsidRPr="00633A1A" w:rsidRDefault="00CB0A30">
            <w:p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 w:rsidRPr="00633A1A">
              <w:rPr>
                <w:sz w:val="20"/>
                <w:szCs w:val="20"/>
              </w:rPr>
              <w:t xml:space="preserve">Fui informado que durante todo o ato anestésico serei acompanhado pelo anestesiologista e terei meus sinais vitais monitorizados. </w:t>
            </w:r>
          </w:p>
          <w:p w:rsidR="00CB0A30" w:rsidRPr="00633A1A" w:rsidRDefault="00CB0A30">
            <w:p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 w:rsidRPr="00633A1A">
              <w:rPr>
                <w:sz w:val="20"/>
                <w:szCs w:val="20"/>
              </w:rPr>
              <w:t>Fui informado que existem diferentes técnicas anestésicas, cada uma com indicação de acordo com o procedimento cirúrgico/exame a ser realizado e que a técnica prevista inicialmente no meu caso é a assinalada abaixo:</w:t>
            </w:r>
          </w:p>
          <w:p w:rsidR="00CB0A30" w:rsidRPr="00633A1A" w:rsidRDefault="00CB0A30">
            <w:pPr>
              <w:numPr>
                <w:ilvl w:val="0"/>
                <w:numId w:val="2"/>
              </w:num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Sedação: pode ser leve, quando o paciente fica consciente, porém não ansioso, ou profunda, quando o paciente fica em sono profundo, só despertando por estímulos dolorosos. </w:t>
            </w:r>
          </w:p>
          <w:p w:rsidR="00CB0A30" w:rsidRDefault="00CB0A30">
            <w:pPr>
              <w:numPr>
                <w:ilvl w:val="0"/>
                <w:numId w:val="2"/>
              </w:num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Anestesia geral: induz a perda total de consciência, de forma que o paciente não desperta mesmo que tenha um estímulo doloroso. </w:t>
            </w:r>
            <w:r>
              <w:rPr>
                <w:sz w:val="20"/>
                <w:szCs w:val="20"/>
              </w:rPr>
              <w:t>Pode ser feita por via venosa ou inalatória.</w:t>
            </w:r>
          </w:p>
          <w:p w:rsidR="00CB0A30" w:rsidRPr="00633A1A" w:rsidRDefault="00CB0A30">
            <w:pPr>
              <w:numPr>
                <w:ilvl w:val="0"/>
                <w:numId w:val="2"/>
              </w:num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Bloqueios espinhais: consistem da raquianestesia, anestesia peridural e duplo bloqueio (associação das duas técnicas). Consiste na injeção de anestésico na coluna espinhal ocasionando a anestesia de um segmento maior do corpo.</w:t>
            </w:r>
          </w:p>
          <w:p w:rsidR="00CB0A30" w:rsidRPr="00633A1A" w:rsidRDefault="00CB0A30">
            <w:pPr>
              <w:numPr>
                <w:ilvl w:val="0"/>
                <w:numId w:val="2"/>
              </w:num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Bloqueios tronculares: consiste na injeção de anestésico local em volta de nervos específicos com o objetivo de anestesiar um segmento determinado do corpo (braço, mão, pé, outros).</w:t>
            </w:r>
          </w:p>
          <w:p w:rsidR="00CB0A30" w:rsidRPr="00633A1A" w:rsidRDefault="00CB0A30">
            <w:pPr>
              <w:numPr>
                <w:ilvl w:val="0"/>
                <w:numId w:val="2"/>
              </w:num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Outros procedimentos: eventualmente serão necessários outros procedimentos invasivos para a realização da anestesia e sua monitorização, entre eles estão:</w:t>
            </w:r>
          </w:p>
          <w:p w:rsidR="00CB0A30" w:rsidRPr="00633A1A" w:rsidRDefault="00CB0A30">
            <w:p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Inserção de cateter venoso central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A1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33A1A">
              <w:rPr>
                <w:sz w:val="20"/>
                <w:szCs w:val="20"/>
              </w:rPr>
              <w:t xml:space="preserve"> Punção arterial</w:t>
            </w:r>
          </w:p>
          <w:p w:rsidR="00CB0A30" w:rsidRDefault="00CB0A30">
            <w:p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Sondagem gástrica                        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Outros </w:t>
            </w:r>
            <w:r w:rsidR="00FF2DF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="00FF2DFE">
              <w:rPr>
                <w:sz w:val="20"/>
                <w:szCs w:val="20"/>
              </w:rPr>
              <w:instrText xml:space="preserve"> FORMTEXT </w:instrText>
            </w:r>
            <w:r w:rsidR="00FF2DFE">
              <w:rPr>
                <w:sz w:val="20"/>
                <w:szCs w:val="20"/>
              </w:rPr>
            </w:r>
            <w:r w:rsidR="00FF2DFE">
              <w:rPr>
                <w:sz w:val="20"/>
                <w:szCs w:val="20"/>
              </w:rPr>
              <w:fldChar w:fldCharType="separate"/>
            </w:r>
            <w:r w:rsidR="00FF2DFE">
              <w:rPr>
                <w:noProof/>
                <w:sz w:val="20"/>
                <w:szCs w:val="20"/>
              </w:rPr>
              <w:t>___________________________________</w:t>
            </w:r>
            <w:r w:rsidR="00FF2DFE">
              <w:rPr>
                <w:sz w:val="20"/>
                <w:szCs w:val="20"/>
              </w:rPr>
              <w:fldChar w:fldCharType="end"/>
            </w:r>
          </w:p>
          <w:p w:rsidR="00CB0A30" w:rsidRDefault="00CB0A30">
            <w:pPr>
              <w:spacing w:beforeLines="20" w:before="48" w:afterLines="20" w:after="48" w:line="276" w:lineRule="auto"/>
              <w:jc w:val="both"/>
              <w:rPr>
                <w:sz w:val="20"/>
                <w:szCs w:val="20"/>
              </w:rPr>
            </w:pPr>
          </w:p>
        </w:tc>
      </w:tr>
      <w:tr w:rsidR="00CB0A30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331" w:type="dxa"/>
            <w:gridSpan w:val="6"/>
          </w:tcPr>
          <w:p w:rsidR="00CB0A30" w:rsidRDefault="00CB0A30">
            <w:pPr>
              <w:pStyle w:val="NormalWeb1"/>
              <w:snapToGrid w:val="0"/>
              <w:spacing w:before="0" w:after="0"/>
              <w:ind w:left="-2"/>
              <w:jc w:val="both"/>
              <w:rPr>
                <w:rFonts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CB0A30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331" w:type="dxa"/>
            <w:gridSpan w:val="6"/>
            <w:shd w:val="clear" w:color="auto" w:fill="D9D9D9"/>
          </w:tcPr>
          <w:p w:rsidR="00CB0A30" w:rsidRDefault="00CB0A30">
            <w:pPr>
              <w:pStyle w:val="NormalWeb1"/>
              <w:snapToGrid w:val="0"/>
              <w:spacing w:before="0" w:after="0"/>
              <w:ind w:left="-2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RISCOS E COMPLICAÇÕES</w:t>
            </w:r>
          </w:p>
        </w:tc>
      </w:tr>
      <w:tr w:rsidR="00CB0A30" w:rsidRPr="00633A1A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331" w:type="dxa"/>
            <w:gridSpan w:val="6"/>
          </w:tcPr>
          <w:tbl>
            <w:tblPr>
              <w:tblW w:w="1014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145"/>
            </w:tblGrid>
            <w:tr w:rsidR="00CB0A30" w:rsidRPr="00633A1A">
              <w:trPr>
                <w:jc w:val="center"/>
              </w:trPr>
              <w:tc>
                <w:tcPr>
                  <w:tcW w:w="10145" w:type="dxa"/>
                </w:tcPr>
                <w:p w:rsidR="00CB0A30" w:rsidRPr="00633A1A" w:rsidRDefault="00CB0A30">
                  <w:pP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33A1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Declaro estar ciente que consistem em possíveis riscos da anestesia: </w:t>
                  </w:r>
                </w:p>
                <w:p w:rsidR="00CB0A30" w:rsidRDefault="00CB0A30">
                  <w:pPr>
                    <w:pStyle w:val="NormalWeb"/>
                    <w:spacing w:beforeLines="20" w:before="48" w:afterLines="20" w:after="48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1) Nos casos de anestesia regional (Raquianestesia/ Peridural ou Anestesia Combinada raqui - peri): os mais frequentes são dor de cabeça, inflamação no local da punção anestésica/do acesso venoso; enjoos e/ou vômitos, sangramentos, coceira; alterações da sensibilidade da pele; formigamento e tremores nos membros; tonturas; falha parcial ou total da anestesia; intoxicação pelo anestésico; parada cardiorrespiratória; óbito. </w:t>
                  </w:r>
                </w:p>
                <w:p w:rsidR="00CB0A30" w:rsidRDefault="00CB0A30">
                  <w:pPr>
                    <w:pStyle w:val="NormalWeb"/>
                    <w:spacing w:beforeLines="20" w:before="48" w:afterLines="20" w:after="48" w:line="360" w:lineRule="auto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2) Nas situações de Anestesia Geral e ou Sedação os riscos mais frequentes são: ser necessário a manipulação da boca e narinas com ou sem suporte ventilatório; extração dentária acidental ou quebrar os dentes; alterações do nível de consciência intra ou pós-operatória; lapsos de memória;  rouquidão; náuseas e vômitos; dor de garganta; reação alérgica a algum medicamento; consciência intra-operatória; acidente vascular cerebral (“derrame”); arritmias cardíacas; aspiração de conteúdo do estômago; infarto; perda visual; falta de oxigênio no sangue; parada cardiorrespiratória; óbito.</w:t>
                  </w:r>
                </w:p>
                <w:p w:rsidR="00CB0A30" w:rsidRDefault="00CB0A30">
                  <w:pPr>
                    <w:pStyle w:val="NormalWeb"/>
                    <w:spacing w:beforeLines="20" w:before="48" w:afterLines="20" w:after="48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3) Em situações excepcionais, independentemente da técnica anestésica indicada, poderão ocorrer outros eventos adversos mais raros. </w:t>
                  </w:r>
                </w:p>
                <w:p w:rsidR="00CB0A30" w:rsidRDefault="00CB0A30">
                  <w:pPr>
                    <w:pStyle w:val="NormalWeb"/>
                    <w:spacing w:beforeLines="20" w:before="48" w:afterLines="20" w:after="48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:rsidR="00CB0A30" w:rsidRPr="00633A1A" w:rsidRDefault="00CB0A30">
                  <w:pPr>
                    <w:spacing w:beforeLines="20" w:before="48" w:afterLines="20" w:after="48" w:line="360" w:lineRule="auto"/>
                    <w:jc w:val="both"/>
                    <w:rPr>
                      <w:sz w:val="20"/>
                      <w:szCs w:val="20"/>
                    </w:rPr>
                  </w:pPr>
                  <w:r w:rsidRPr="00633A1A">
                    <w:rPr>
                      <w:sz w:val="20"/>
                      <w:szCs w:val="20"/>
                    </w:rPr>
                    <w:t>De maneira geral a taxa de eventos menores na anestesia (como por exemplo: náusea, vômito, dor de garganta cefaleia) é de 18 a 22%. Eventos graves (reações alérgicas, infarto etc.) ocorrem entre 0,45 e 1,4% dos procedimentos. Sequelas permanentes ocorrem em 0,2 a 0,6% dos casos¹. A taxa de mortalidade em anestesia depende muito do risco do paciente (pacientes com doenças graves têm maior risco) e do procedimento a ser realizado (procedimentos com maior probabilidade de perda sanguínea e mais demorados têm maior risco). De maneira geral, análises realizadas em diversos países estimam a taxa de mortalidade relacionada à anestesia é de 4,3 para cada 100.000 anestesias².</w:t>
                  </w:r>
                </w:p>
                <w:p w:rsidR="00CB0A30" w:rsidRPr="00633A1A" w:rsidRDefault="00CB0A30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633A1A">
                    <w:rPr>
                      <w:sz w:val="20"/>
                      <w:szCs w:val="20"/>
                    </w:rPr>
                    <w:t xml:space="preserve">A recuperação da anestesia geralmente é feita na unidade de recuperação anestésica (RPA), onde fica monitorizado pelo tempo necessário à mesma. Os sintomas mais comuns que podem ocorrer no período pós-anestésico são náuseas e vômitos; dores; tremores; sonolência; frio; coceira; impossibilidade de mover alguns membros. </w:t>
                  </w:r>
                </w:p>
                <w:p w:rsidR="00CB0A30" w:rsidRPr="00633A1A" w:rsidRDefault="00CB0A30">
                  <w:pPr>
                    <w:spacing w:beforeLines="20" w:before="48" w:afterLines="20" w:after="48" w:line="360" w:lineRule="auto"/>
                    <w:jc w:val="both"/>
                    <w:rPr>
                      <w:sz w:val="20"/>
                      <w:szCs w:val="20"/>
                    </w:rPr>
                  </w:pPr>
                  <w:r w:rsidRPr="00633A1A">
                    <w:rPr>
                      <w:sz w:val="20"/>
                      <w:szCs w:val="20"/>
                    </w:rPr>
                    <w:t xml:space="preserve">Pacientes com maior risco ou que realizaram procedimentos de alta complexidade poderão ser encaminhados para Unidade semi-intensiva ou Unidade de Terapia Intensiva (UTI). </w:t>
                  </w:r>
                </w:p>
                <w:p w:rsidR="00CB0A30" w:rsidRPr="00633A1A" w:rsidRDefault="00CB0A30">
                  <w:pPr>
                    <w:spacing w:line="360" w:lineRule="auto"/>
                    <w:jc w:val="both"/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33A1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Estou ciente de que essa lista de riscos e complicações podem não incluir todos os riscos conhecidos ou possíveis de acontecer na anestesia, mas é a lista mais comum e severa. </w:t>
                  </w:r>
                </w:p>
                <w:p w:rsidR="00CB0A30" w:rsidRPr="00633A1A" w:rsidRDefault="00CB0A30">
                  <w:pPr>
                    <w:spacing w:beforeLines="20" w:before="48" w:afterLines="20" w:after="48"/>
                    <w:jc w:val="both"/>
                    <w:rPr>
                      <w:color w:val="000000"/>
                      <w:shd w:val="clear" w:color="auto" w:fill="FFFFFF"/>
                    </w:rPr>
                  </w:pPr>
                  <w:r w:rsidRPr="00633A1A">
                    <w:rPr>
                      <w:color w:val="000000"/>
                      <w:shd w:val="clear" w:color="auto" w:fill="FFFFFF"/>
                    </w:rPr>
                    <w:t xml:space="preserve"> </w:t>
                  </w:r>
                </w:p>
                <w:p w:rsidR="00CB0A30" w:rsidRPr="00633A1A" w:rsidRDefault="00CB0A30">
                  <w:pPr>
                    <w:spacing w:beforeLines="20" w:before="48" w:afterLines="20" w:after="48"/>
                    <w:jc w:val="both"/>
                    <w:rPr>
                      <w:color w:val="000000"/>
                      <w:shd w:val="clear" w:color="auto" w:fill="FFFFFF"/>
                    </w:rPr>
                  </w:pPr>
                </w:p>
              </w:tc>
            </w:tr>
            <w:tr w:rsidR="00CB0A30">
              <w:trPr>
                <w:trHeight w:val="551"/>
                <w:jc w:val="center"/>
              </w:trPr>
              <w:tc>
                <w:tcPr>
                  <w:tcW w:w="10145" w:type="dxa"/>
                  <w:vAlign w:val="center"/>
                </w:tcPr>
                <w:tbl>
                  <w:tblPr>
                    <w:tblW w:w="10206" w:type="dxa"/>
                    <w:jc w:val="center"/>
                    <w:tblInd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296"/>
                    <w:gridCol w:w="4910"/>
                  </w:tblGrid>
                  <w:tr w:rsidR="00CB0A30">
                    <w:trPr>
                      <w:trHeight w:val="198"/>
                      <w:jc w:val="center"/>
                    </w:trPr>
                    <w:tc>
                      <w:tcPr>
                        <w:tcW w:w="52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B0A30" w:rsidRDefault="00CB0A30">
                        <w:pPr>
                          <w:pStyle w:val="NormalWeb"/>
                          <w:spacing w:afterLines="50" w:after="120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491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CB0A30" w:rsidRDefault="00CB0A30">
                        <w:pPr>
                          <w:pStyle w:val="NormalWeb"/>
                          <w:spacing w:beforeLines="20" w:before="48" w:afterLines="20" w:after="48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Assinatura do Médico / Carimbo</w:t>
                        </w:r>
                      </w:p>
                    </w:tc>
                  </w:tr>
                </w:tbl>
                <w:p w:rsidR="00CB0A30" w:rsidRDefault="00CB0A30">
                  <w:pPr>
                    <w:spacing w:beforeLines="20" w:before="48" w:afterLines="20" w:after="48"/>
                    <w:jc w:val="both"/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CB0A30" w:rsidRPr="00633A1A">
              <w:trPr>
                <w:trHeight w:val="340"/>
                <w:jc w:val="center"/>
              </w:trPr>
              <w:tc>
                <w:tcPr>
                  <w:tcW w:w="10145" w:type="dxa"/>
                  <w:shd w:val="clear" w:color="auto" w:fill="D9D9D9"/>
                  <w:vAlign w:val="center"/>
                </w:tcPr>
                <w:p w:rsidR="00CB0A30" w:rsidRPr="00633A1A" w:rsidRDefault="00CB0A30">
                  <w:pPr>
                    <w:pStyle w:val="NormalWeb1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633A1A">
                    <w:rPr>
                      <w:b/>
                      <w:sz w:val="20"/>
                      <w:szCs w:val="20"/>
                    </w:rPr>
                    <w:t xml:space="preserve">DECLARAÇÃO DO PACIENTE OU DO RESPONSÁVEL LEGAL </w:t>
                  </w:r>
                </w:p>
              </w:tc>
            </w:tr>
            <w:tr w:rsidR="00CB0A30">
              <w:trPr>
                <w:trHeight w:val="454"/>
                <w:jc w:val="center"/>
              </w:trPr>
              <w:tc>
                <w:tcPr>
                  <w:tcW w:w="10145" w:type="dxa"/>
                  <w:vAlign w:val="center"/>
                </w:tcPr>
                <w:p w:rsidR="00CB0A30" w:rsidRDefault="00CB0A30">
                  <w:pPr>
                    <w:pStyle w:val="NormalWeb"/>
                    <w:spacing w:beforeLines="50" w:before="120" w:afterLines="50" w:after="120" w:line="276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Confirmo que recebi antecipadamente as explicações sobre a anestesia e esse termo de consentimento e que me foi dada a oportunidade de fazer perguntas e esclarecer todas as minhas dúvidas. Declaro que li o termo,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lastRenderedPageBreak/>
                    <w:t xml:space="preserve">analisei-o e dialoguei com minha família sobre os riscos em questão e optei por realizar o procedimento cirúrgico e anestésico. </w:t>
                  </w:r>
                </w:p>
                <w:p w:rsidR="00CB0A30" w:rsidRPr="00633A1A" w:rsidRDefault="00CB0A30">
                  <w:pPr>
                    <w:pStyle w:val="NormalWeb1"/>
                    <w:spacing w:beforeLines="20" w:before="48" w:afterLines="20" w:after="48"/>
                    <w:jc w:val="both"/>
                    <w:rPr>
                      <w:sz w:val="20"/>
                      <w:szCs w:val="20"/>
                    </w:rPr>
                  </w:pPr>
                  <w:r w:rsidRPr="00633A1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Estou ciente ainda que a qualquer momento tenho liberdade e autonomia de desistir do referido procedimento, sem que isso me cause constrangimentos, </w:t>
                  </w:r>
                  <w:r w:rsidRPr="00633A1A">
                    <w:rPr>
                      <w:sz w:val="20"/>
                      <w:szCs w:val="20"/>
                    </w:rPr>
                    <w:t>qualquer tipo de penalização ou prejuízo ao meu cuidado</w:t>
                  </w:r>
                  <w:r w:rsidRPr="00633A1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:rsidR="00CB0A30" w:rsidRPr="00633A1A" w:rsidRDefault="00CB0A30">
                  <w:pPr>
                    <w:pStyle w:val="NormalWeb1"/>
                    <w:spacing w:beforeLines="20" w:before="48" w:afterLines="20" w:after="48"/>
                    <w:jc w:val="both"/>
                    <w:rPr>
                      <w:sz w:val="20"/>
                      <w:szCs w:val="20"/>
                    </w:rPr>
                  </w:pPr>
                </w:p>
                <w:p w:rsidR="00CB0A30" w:rsidRPr="00633A1A" w:rsidRDefault="00CB0A30">
                  <w:pPr>
                    <w:pStyle w:val="NormalWeb1"/>
                    <w:spacing w:beforeLines="20" w:before="48" w:afterLines="20" w:after="48"/>
                    <w:jc w:val="center"/>
                    <w:rPr>
                      <w:sz w:val="20"/>
                      <w:szCs w:val="20"/>
                    </w:rPr>
                  </w:pPr>
                  <w:r w:rsidRPr="00633A1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__</w:t>
                  </w:r>
                  <w:r w:rsidR="00FF2DFE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_______________________</w:t>
                  </w:r>
                  <w:r w:rsidRPr="00633A1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_______________________</w:t>
                  </w:r>
                </w:p>
                <w:p w:rsidR="00CB0A30" w:rsidRPr="00633A1A" w:rsidRDefault="00CB0A30">
                  <w:pPr>
                    <w:pStyle w:val="NormalWeb1"/>
                    <w:spacing w:beforeLines="20" w:before="48" w:afterLines="20" w:after="48"/>
                    <w:ind w:hanging="2"/>
                    <w:jc w:val="center"/>
                    <w:rPr>
                      <w:sz w:val="20"/>
                      <w:szCs w:val="20"/>
                    </w:rPr>
                  </w:pPr>
                  <w:r w:rsidRPr="00633A1A">
                    <w:rPr>
                      <w:sz w:val="20"/>
                      <w:szCs w:val="20"/>
                    </w:rPr>
                    <w:t>Assinatura do Paciente ou Responsável Legal</w:t>
                  </w:r>
                </w:p>
                <w:p w:rsidR="00CB0A30" w:rsidRPr="00633A1A" w:rsidRDefault="00CB0A30">
                  <w:pPr>
                    <w:pStyle w:val="NormalWeb1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jc w:val="center"/>
                    <w:tblInd w:w="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135"/>
                    <w:gridCol w:w="3798"/>
                    <w:gridCol w:w="369"/>
                    <w:gridCol w:w="1080"/>
                    <w:gridCol w:w="3830"/>
                  </w:tblGrid>
                  <w:tr w:rsidR="00CB0A30" w:rsidRPr="00633A1A">
                    <w:trPr>
                      <w:trHeight w:val="716"/>
                      <w:jc w:val="center"/>
                    </w:trPr>
                    <w:tc>
                      <w:tcPr>
                        <w:tcW w:w="10212" w:type="dxa"/>
                        <w:gridSpan w:val="5"/>
                        <w:vAlign w:val="bottom"/>
                      </w:tcPr>
                      <w:p w:rsidR="00CB0A30" w:rsidRPr="00633A1A" w:rsidRDefault="00CB0A30">
                        <w:pPr>
                          <w:snapToGrid w:val="0"/>
                          <w:spacing w:beforeLines="20" w:before="48" w:afterLines="20" w:after="48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A30">
                    <w:trPr>
                      <w:trHeight w:val="202"/>
                      <w:jc w:val="center"/>
                    </w:trPr>
                    <w:tc>
                      <w:tcPr>
                        <w:tcW w:w="4933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B0A30" w:rsidRDefault="00CB0A30">
                        <w:pPr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Assinatura Testemunha 1</w:t>
                        </w:r>
                      </w:p>
                    </w:tc>
                    <w:tc>
                      <w:tcPr>
                        <w:tcW w:w="369" w:type="dxa"/>
                      </w:tcPr>
                      <w:p w:rsidR="00CB0A30" w:rsidRDefault="00CB0A30">
                        <w:pPr>
                          <w:snapToGrid w:val="0"/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1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B0A30" w:rsidRDefault="00CB0A30">
                        <w:pPr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Assinatura Testemunha 2</w:t>
                        </w:r>
                      </w:p>
                    </w:tc>
                  </w:tr>
                  <w:tr w:rsidR="00CB0A30">
                    <w:trPr>
                      <w:trHeight w:val="290"/>
                      <w:jc w:val="center"/>
                    </w:trPr>
                    <w:tc>
                      <w:tcPr>
                        <w:tcW w:w="1135" w:type="dxa"/>
                        <w:vAlign w:val="bottom"/>
                      </w:tcPr>
                      <w:p w:rsidR="00CB0A30" w:rsidRDefault="00CB0A30">
                        <w:pPr>
                          <w:spacing w:beforeLines="20" w:before="48" w:afterLines="20" w:after="48"/>
                          <w:ind w:hanging="2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Nome: </w:t>
                        </w:r>
                      </w:p>
                    </w:tc>
                    <w:tc>
                      <w:tcPr>
                        <w:tcW w:w="379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bottom"/>
                      </w:tcPr>
                      <w:p w:rsidR="00CB0A30" w:rsidRDefault="00FF2DFE" w:rsidP="00FF2DFE">
                        <w:pPr>
                          <w:snapToGrid w:val="0"/>
                          <w:spacing w:beforeLines="20" w:before="48" w:afterLines="20" w:after="48"/>
                          <w:ind w:hanging="2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6" w:name="Texto2"/>
                        <w:r>
                          <w:rPr>
                            <w:sz w:val="20"/>
                            <w:szCs w:val="20"/>
                          </w:rPr>
                          <w:instrText xml:space="preserve"> FORMTEXT </w:instrText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end"/>
                        </w:r>
                        <w:bookmarkEnd w:id="6"/>
                      </w:p>
                    </w:tc>
                    <w:tc>
                      <w:tcPr>
                        <w:tcW w:w="369" w:type="dxa"/>
                        <w:vAlign w:val="bottom"/>
                      </w:tcPr>
                      <w:p w:rsidR="00CB0A30" w:rsidRDefault="00CB0A30">
                        <w:pPr>
                          <w:snapToGrid w:val="0"/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80" w:type="dxa"/>
                        <w:vAlign w:val="bottom"/>
                      </w:tcPr>
                      <w:p w:rsidR="00CB0A30" w:rsidRDefault="00CB0A30">
                        <w:pPr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Nome: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bottom"/>
                      </w:tcPr>
                      <w:p w:rsidR="00CB0A30" w:rsidRDefault="00FF2DFE">
                        <w:pPr>
                          <w:snapToGrid w:val="0"/>
                          <w:spacing w:beforeLines="20" w:before="48" w:afterLines="20" w:after="48"/>
                          <w:ind w:hanging="2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7" w:name="Texto3"/>
                        <w:r>
                          <w:rPr>
                            <w:sz w:val="20"/>
                            <w:szCs w:val="20"/>
                          </w:rPr>
                          <w:instrText xml:space="preserve"> FORMTEXT </w:instrText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end"/>
                        </w:r>
                        <w:bookmarkEnd w:id="7"/>
                      </w:p>
                    </w:tc>
                  </w:tr>
                  <w:tr w:rsidR="00CB0A30">
                    <w:trPr>
                      <w:trHeight w:val="290"/>
                      <w:jc w:val="center"/>
                    </w:trPr>
                    <w:tc>
                      <w:tcPr>
                        <w:tcW w:w="1135" w:type="dxa"/>
                        <w:vAlign w:val="bottom"/>
                      </w:tcPr>
                      <w:p w:rsidR="00CB0A30" w:rsidRDefault="00CB0A30">
                        <w:pPr>
                          <w:spacing w:beforeLines="20" w:before="48" w:afterLines="20" w:after="48"/>
                          <w:ind w:hanging="2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RG/CPF: </w:t>
                        </w:r>
                      </w:p>
                    </w:tc>
                    <w:tc>
                      <w:tcPr>
                        <w:tcW w:w="3798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vAlign w:val="bottom"/>
                      </w:tcPr>
                      <w:p w:rsidR="00CB0A30" w:rsidRDefault="00FF2DFE" w:rsidP="00FF2DFE">
                        <w:pPr>
                          <w:snapToGrid w:val="0"/>
                          <w:spacing w:beforeLines="20" w:before="48" w:afterLines="20" w:after="48"/>
                          <w:ind w:hanging="2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8" w:name="Texto1"/>
                        <w:r>
                          <w:rPr>
                            <w:sz w:val="20"/>
                            <w:szCs w:val="20"/>
                          </w:rPr>
                          <w:instrText xml:space="preserve"> FORMTEXT </w:instrText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end"/>
                        </w:r>
                        <w:bookmarkEnd w:id="8"/>
                      </w:p>
                    </w:tc>
                    <w:tc>
                      <w:tcPr>
                        <w:tcW w:w="369" w:type="dxa"/>
                        <w:vAlign w:val="bottom"/>
                      </w:tcPr>
                      <w:p w:rsidR="00CB0A30" w:rsidRDefault="00CB0A30">
                        <w:pPr>
                          <w:snapToGrid w:val="0"/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80" w:type="dxa"/>
                        <w:vAlign w:val="bottom"/>
                      </w:tcPr>
                      <w:p w:rsidR="00CB0A30" w:rsidRDefault="00CB0A30">
                        <w:pPr>
                          <w:spacing w:beforeLines="20" w:before="48" w:afterLines="20" w:after="48"/>
                          <w:ind w:hanging="2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RG/CPF: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vAlign w:val="bottom"/>
                      </w:tcPr>
                      <w:p w:rsidR="00CB0A30" w:rsidRDefault="00CB0A30">
                        <w:pPr>
                          <w:snapToGrid w:val="0"/>
                          <w:spacing w:beforeLines="20" w:before="48" w:afterLines="20" w:after="48"/>
                          <w:ind w:hanging="2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:rsidR="00CB0A30" w:rsidRDefault="00FF2DFE">
                        <w:pPr>
                          <w:spacing w:beforeLines="20" w:before="48" w:afterLines="20" w:after="48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9" w:name="Texto4"/>
                        <w:r>
                          <w:rPr>
                            <w:sz w:val="20"/>
                            <w:szCs w:val="20"/>
                          </w:rPr>
                          <w:instrText xml:space="preserve"> FORMTEXT </w:instrText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noProof/>
                            <w:sz w:val="20"/>
                            <w:szCs w:val="20"/>
                          </w:rPr>
                          <w:t> </w:t>
                        </w:r>
                        <w:r>
                          <w:rPr>
                            <w:sz w:val="20"/>
                            <w:szCs w:val="20"/>
                          </w:rPr>
                          <w:fldChar w:fldCharType="end"/>
                        </w:r>
                        <w:bookmarkEnd w:id="9"/>
                      </w:p>
                    </w:tc>
                  </w:tr>
                </w:tbl>
                <w:p w:rsidR="00CB0A30" w:rsidRDefault="00CB0A30">
                  <w:pPr>
                    <w:pStyle w:val="NormalWeb1"/>
                    <w:spacing w:beforeLines="20" w:before="48" w:afterLines="20" w:after="48"/>
                    <w:jc w:val="both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B0A30" w:rsidRPr="00633A1A">
              <w:trPr>
                <w:trHeight w:val="340"/>
                <w:jc w:val="center"/>
              </w:trPr>
              <w:tc>
                <w:tcPr>
                  <w:tcW w:w="10145" w:type="dxa"/>
                  <w:vAlign w:val="center"/>
                </w:tcPr>
                <w:p w:rsidR="00CB0A30" w:rsidRPr="00580444" w:rsidRDefault="00CB0A30">
                  <w:pPr>
                    <w:spacing w:beforeLines="20" w:before="48" w:afterLines="20" w:after="48"/>
                    <w:jc w:val="both"/>
                    <w:rPr>
                      <w:sz w:val="20"/>
                      <w:szCs w:val="20"/>
                    </w:rPr>
                  </w:pPr>
                  <w:r w:rsidRPr="00633A1A">
                    <w:rPr>
                      <w:color w:val="000000"/>
                      <w:sz w:val="20"/>
                      <w:szCs w:val="20"/>
                    </w:rPr>
                    <w:lastRenderedPageBreak/>
                    <w:t xml:space="preserve">Cachoeiro de Itapemirim, </w:t>
                  </w:r>
                  <w:r w:rsidR="00633A1A">
                    <w:rPr>
                      <w:sz w:val="20"/>
                      <w:szCs w:val="20"/>
                    </w:rPr>
                    <w:fldChar w:fldCharType="begin"/>
                  </w:r>
                  <w:r w:rsidR="00633A1A">
                    <w:rPr>
                      <w:sz w:val="20"/>
                      <w:szCs w:val="20"/>
                    </w:rPr>
                    <w:instrText xml:space="preserve"> TIME \@ "dddd, d' de 'MMMM' de 'yyyy" </w:instrText>
                  </w:r>
                  <w:r w:rsidR="00633A1A">
                    <w:rPr>
                      <w:sz w:val="20"/>
                      <w:szCs w:val="20"/>
                    </w:rPr>
                    <w:fldChar w:fldCharType="separate"/>
                  </w:r>
                  <w:r w:rsidR="00FF2DFE">
                    <w:rPr>
                      <w:noProof/>
                      <w:sz w:val="20"/>
                      <w:szCs w:val="20"/>
                    </w:rPr>
                    <w:t>quarta-feira, 12 de agosto de 2026</w:t>
                  </w:r>
                  <w:r w:rsidR="00633A1A">
                    <w:rPr>
                      <w:sz w:val="20"/>
                      <w:szCs w:val="20"/>
                    </w:rPr>
                    <w:fldChar w:fldCharType="end"/>
                  </w:r>
                  <w:r w:rsidR="00633A1A">
                    <w:rPr>
                      <w:sz w:val="20"/>
                      <w:szCs w:val="20"/>
                    </w:rPr>
                    <w:t>.</w:t>
                  </w:r>
                </w:p>
                <w:p w:rsidR="00CB0A30" w:rsidRPr="00633A1A" w:rsidRDefault="00CB0A30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B0A30" w:rsidRPr="00633A1A" w:rsidRDefault="00CB0A30">
            <w:pPr>
              <w:pStyle w:val="NormalWeb1"/>
              <w:spacing w:after="0"/>
              <w:ind w:hanging="2"/>
              <w:jc w:val="both"/>
              <w:rPr>
                <w:sz w:val="20"/>
                <w:szCs w:val="20"/>
              </w:rPr>
            </w:pPr>
          </w:p>
        </w:tc>
      </w:tr>
    </w:tbl>
    <w:p w:rsidR="00CB0A30" w:rsidRPr="00633A1A" w:rsidRDefault="00CB0A30">
      <w:pPr>
        <w:rPr>
          <w:sz w:val="20"/>
          <w:szCs w:val="20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CB0A30">
        <w:trPr>
          <w:trHeight w:val="340"/>
          <w:jc w:val="center"/>
        </w:trPr>
        <w:tc>
          <w:tcPr>
            <w:tcW w:w="10206" w:type="dxa"/>
            <w:shd w:val="clear" w:color="auto" w:fill="E0E0E0"/>
            <w:vAlign w:val="center"/>
          </w:tcPr>
          <w:p w:rsidR="00CB0A30" w:rsidRPr="00692DB3" w:rsidRDefault="00CB0A30">
            <w:pPr>
              <w:jc w:val="both"/>
              <w:rPr>
                <w:b/>
                <w:sz w:val="20"/>
                <w:szCs w:val="20"/>
              </w:rPr>
            </w:pPr>
            <w:r w:rsidRPr="00692DB3">
              <w:rPr>
                <w:b/>
                <w:color w:val="000000"/>
                <w:sz w:val="20"/>
                <w:szCs w:val="20"/>
              </w:rPr>
              <w:t>LEGISLAÇÕES</w:t>
            </w:r>
          </w:p>
        </w:tc>
      </w:tr>
      <w:tr w:rsidR="00CB0A30" w:rsidRPr="00633A1A">
        <w:trPr>
          <w:jc w:val="center"/>
        </w:trPr>
        <w:tc>
          <w:tcPr>
            <w:tcW w:w="10206" w:type="dxa"/>
            <w:vAlign w:val="center"/>
          </w:tcPr>
          <w:p w:rsidR="00CB0A30" w:rsidRDefault="00CB0A30">
            <w:pPr>
              <w:pStyle w:val="western"/>
              <w:spacing w:before="48" w:after="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 documento foi elaborado de acordo com o disposto nas seguintes legislações:</w:t>
            </w:r>
          </w:p>
          <w:p w:rsidR="00CB0A30" w:rsidRDefault="00CB0A30">
            <w:pPr>
              <w:pStyle w:val="western"/>
              <w:numPr>
                <w:ilvl w:val="0"/>
                <w:numId w:val="3"/>
              </w:numPr>
              <w:tabs>
                <w:tab w:val="left" w:pos="0"/>
              </w:tabs>
              <w:spacing w:before="48" w:after="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 de obtenção de consentimento livre e esclarecido na assistência médica. Recomendação do Conselho Federal de Medicina nº 1/2016;</w:t>
            </w:r>
          </w:p>
          <w:p w:rsidR="00CB0A30" w:rsidRDefault="00CB0A30">
            <w:pPr>
              <w:pStyle w:val="western"/>
              <w:numPr>
                <w:ilvl w:val="0"/>
                <w:numId w:val="3"/>
              </w:numPr>
              <w:tabs>
                <w:tab w:val="left" w:pos="0"/>
              </w:tabs>
              <w:spacing w:before="48" w:after="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 8.078/90 - Código de Defesa do Consumidor: Artigos nº 9 e nº 54;</w:t>
            </w:r>
          </w:p>
          <w:p w:rsidR="00CB0A30" w:rsidRDefault="00CB0A30">
            <w:pPr>
              <w:pStyle w:val="western"/>
              <w:numPr>
                <w:ilvl w:val="0"/>
                <w:numId w:val="3"/>
              </w:numPr>
              <w:tabs>
                <w:tab w:val="left" w:pos="0"/>
              </w:tabs>
              <w:spacing w:before="48" w:after="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de Ética Médica: Artigos nº 22, nº 09 e nº 39.</w:t>
            </w:r>
          </w:p>
          <w:p w:rsidR="00CB0A30" w:rsidRDefault="00CB0A30">
            <w:pPr>
              <w:pStyle w:val="western"/>
              <w:spacing w:before="48" w:after="48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0A30" w:rsidRPr="00633A1A" w:rsidRDefault="00CB0A30"/>
    <w:sectPr w:rsidR="00CB0A30" w:rsidRPr="00633A1A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1134" w:right="1134" w:bottom="1134" w:left="1134" w:header="72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50E" w:rsidRDefault="00EB250E">
      <w:r>
        <w:separator/>
      </w:r>
    </w:p>
  </w:endnote>
  <w:endnote w:type="continuationSeparator" w:id="0">
    <w:p w:rsidR="00EB250E" w:rsidRDefault="00EB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Ind w:w="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1"/>
      <w:gridCol w:w="2552"/>
      <w:gridCol w:w="2551"/>
      <w:gridCol w:w="2552"/>
    </w:tblGrid>
    <w:tr w:rsidR="00CB0A30">
      <w:trPr>
        <w:cantSplit/>
        <w:trHeight w:hRule="exact" w:val="340"/>
        <w:jc w:val="center"/>
      </w:trPr>
      <w:tc>
        <w:tcPr>
          <w:tcW w:w="2551" w:type="dxa"/>
          <w:vAlign w:val="bottom"/>
        </w:tcPr>
        <w:p w:rsidR="00CB0A30" w:rsidRDefault="00CB0A30">
          <w:pPr>
            <w:rPr>
              <w:rFonts w:eastAsia="Times New Roman"/>
              <w:sz w:val="16"/>
              <w:szCs w:val="16"/>
              <w:lang w:eastAsia="pt-BR"/>
            </w:rPr>
          </w:pPr>
          <w:r>
            <w:rPr>
              <w:sz w:val="16"/>
              <w:szCs w:val="16"/>
              <w:lang w:val="pt-BR" w:eastAsia="pt-BR"/>
            </w:rPr>
            <w:t>OD-</w:t>
          </w:r>
          <w:r>
            <w:rPr>
              <w:sz w:val="16"/>
              <w:szCs w:val="16"/>
              <w:lang w:eastAsia="pt-BR"/>
            </w:rPr>
            <w:t>DCL-002</w:t>
          </w:r>
          <w:r>
            <w:rPr>
              <w:sz w:val="16"/>
              <w:szCs w:val="16"/>
              <w:lang w:val="pt-BR" w:eastAsia="pt-BR"/>
            </w:rPr>
            <w:t xml:space="preserve">, </w:t>
          </w:r>
          <w:r>
            <w:rPr>
              <w:sz w:val="16"/>
              <w:szCs w:val="16"/>
            </w:rPr>
            <w:t xml:space="preserve">Rev. </w:t>
          </w:r>
          <w:r>
            <w:rPr>
              <w:sz w:val="16"/>
              <w:szCs w:val="16"/>
              <w:lang w:val="pt-BR" w:eastAsia="pt-BR"/>
            </w:rPr>
            <w:t>00</w:t>
          </w:r>
          <w:r w:rsidR="00DC766D">
            <w:rPr>
              <w:sz w:val="16"/>
              <w:szCs w:val="16"/>
              <w:lang w:eastAsia="pt-BR"/>
            </w:rPr>
            <w:t>5</w:t>
          </w:r>
        </w:p>
      </w:tc>
      <w:tc>
        <w:tcPr>
          <w:tcW w:w="2552" w:type="dxa"/>
          <w:vAlign w:val="bottom"/>
        </w:tcPr>
        <w:p w:rsidR="00CB0A30" w:rsidRDefault="00CB0A3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ED4978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ED4978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551" w:type="dxa"/>
          <w:vAlign w:val="bottom"/>
        </w:tcPr>
        <w:p w:rsidR="00CB0A30" w:rsidRDefault="00CB0A3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Elaborado por:</w:t>
          </w:r>
          <w:r w:rsidR="00633A1A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CRISTINAMC</w:t>
          </w:r>
        </w:p>
      </w:tc>
      <w:tc>
        <w:tcPr>
          <w:tcW w:w="2552" w:type="dxa"/>
          <w:vAlign w:val="bottom"/>
        </w:tcPr>
        <w:p w:rsidR="00CB0A30" w:rsidRDefault="00CB0A3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Aprovado por:</w:t>
          </w:r>
          <w:r>
            <w:rPr>
              <w:sz w:val="16"/>
              <w:szCs w:val="16"/>
              <w:lang w:val="pt-BR" w:eastAsia="pt-BR"/>
            </w:rPr>
            <w:t xml:space="preserve"> </w:t>
          </w:r>
          <w:r>
            <w:rPr>
              <w:sz w:val="16"/>
              <w:szCs w:val="16"/>
              <w:lang w:eastAsia="pt-BR"/>
            </w:rPr>
            <w:t>MARCELACMG</w:t>
          </w:r>
        </w:p>
      </w:tc>
    </w:tr>
    <w:tr w:rsidR="00CB0A30">
      <w:trPr>
        <w:cantSplit/>
        <w:trHeight w:hRule="exact" w:val="340"/>
        <w:jc w:val="center"/>
      </w:trPr>
      <w:tc>
        <w:tcPr>
          <w:tcW w:w="2551" w:type="dxa"/>
        </w:tcPr>
        <w:p w:rsidR="00CB0A30" w:rsidRPr="00633A1A" w:rsidRDefault="00CB0A30">
          <w:pPr>
            <w:rPr>
              <w:sz w:val="16"/>
              <w:szCs w:val="16"/>
              <w:lang w:eastAsia="pt-BR"/>
            </w:rPr>
          </w:pPr>
          <w:r>
            <w:rPr>
              <w:sz w:val="16"/>
              <w:szCs w:val="16"/>
              <w:lang w:val="pt-BR" w:eastAsia="pt-BR"/>
            </w:rPr>
            <w:t xml:space="preserve">Classificação de Uso: </w:t>
          </w:r>
          <w:r w:rsidR="00633A1A">
            <w:rPr>
              <w:sz w:val="16"/>
              <w:szCs w:val="16"/>
              <w:lang w:eastAsia="pt-BR"/>
            </w:rPr>
            <w:t>Interno</w:t>
          </w:r>
        </w:p>
      </w:tc>
      <w:tc>
        <w:tcPr>
          <w:tcW w:w="2552" w:type="dxa"/>
        </w:tcPr>
        <w:p w:rsidR="00CB0A30" w:rsidRDefault="00633A1A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Emissão Inicial: 09/12/2009</w:t>
          </w:r>
        </w:p>
      </w:tc>
      <w:tc>
        <w:tcPr>
          <w:tcW w:w="2551" w:type="dxa"/>
        </w:tcPr>
        <w:p w:rsidR="00CB0A30" w:rsidRDefault="00CB0A30">
          <w:pPr>
            <w:rPr>
              <w:sz w:val="16"/>
              <w:szCs w:val="16"/>
            </w:rPr>
          </w:pPr>
        </w:p>
      </w:tc>
      <w:tc>
        <w:tcPr>
          <w:tcW w:w="2552" w:type="dxa"/>
        </w:tcPr>
        <w:p w:rsidR="00CB0A30" w:rsidRDefault="00CB0A30">
          <w:pPr>
            <w:rPr>
              <w:sz w:val="16"/>
              <w:szCs w:val="16"/>
            </w:rPr>
          </w:pPr>
        </w:p>
      </w:tc>
    </w:tr>
  </w:tbl>
  <w:p w:rsidR="00CB0A30" w:rsidRDefault="00FB7DD7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10375265</wp:posOffset>
              </wp:positionV>
              <wp:extent cx="7560310" cy="316230"/>
              <wp:effectExtent l="0" t="0" r="0" b="0"/>
              <wp:wrapNone/>
              <wp:docPr id="32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1623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A0A3F9" id="Rectangle 33" o:spid="_x0000_s1026" style="position:absolute;margin-left:0;margin-top:816.95pt;width:595.3pt;height:24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" fillcolor="#00995c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50E" w:rsidRDefault="00EB250E">
      <w:r>
        <w:separator/>
      </w:r>
    </w:p>
  </w:footnote>
  <w:footnote w:type="continuationSeparator" w:id="0">
    <w:p w:rsidR="00EB250E" w:rsidRDefault="00EB2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A30" w:rsidRDefault="00CB0A3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B0A30" w:rsidRDefault="00CB0A3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A30" w:rsidRDefault="00FB7DD7">
    <w:pPr>
      <w:rPr>
        <w:sz w:val="20"/>
        <w:szCs w:val="20"/>
      </w:rPr>
    </w:pPr>
    <w:r>
      <w:rPr>
        <w:noProof/>
        <w:sz w:val="20"/>
        <w:szCs w:val="20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5163185</wp:posOffset>
          </wp:positionH>
          <wp:positionV relativeFrom="paragraph">
            <wp:posOffset>-130175</wp:posOffset>
          </wp:positionV>
          <wp:extent cx="1495425" cy="552450"/>
          <wp:effectExtent l="0" t="0" r="0" b="0"/>
          <wp:wrapThrough wrapText="bothSides">
            <wp:wrapPolygon edited="0">
              <wp:start x="275" y="0"/>
              <wp:lineTo x="0" y="745"/>
              <wp:lineTo x="0" y="19366"/>
              <wp:lineTo x="275" y="20855"/>
              <wp:lineTo x="21462" y="20855"/>
              <wp:lineTo x="21462" y="745"/>
              <wp:lineTo x="21187" y="0"/>
              <wp:lineTo x="275" y="0"/>
            </wp:wrapPolygon>
          </wp:wrapThrough>
          <wp:docPr id="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A30">
      <w:rPr>
        <w:sz w:val="20"/>
        <w:szCs w:val="20"/>
        <w:lang w:val="pt-BR" w:eastAsia="pt-BR"/>
      </w:rPr>
      <w:t xml:space="preserve"> </w:t>
    </w:r>
    <w:r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-710565</wp:posOffset>
              </wp:positionH>
              <wp:positionV relativeFrom="paragraph">
                <wp:posOffset>-452755</wp:posOffset>
              </wp:positionV>
              <wp:extent cx="9323070" cy="1089660"/>
              <wp:effectExtent l="0" t="0" r="0" b="0"/>
              <wp:wrapNone/>
              <wp:docPr id="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23070" cy="108966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 w="12700" cap="flat" cmpd="sng" algn="ctr">
                        <a:solidFill>
                          <a:srgbClr val="00995C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3A69EF" id="Retângulo 6" o:spid="_x0000_s1026" style="position:absolute;margin-left:-55.95pt;margin-top:-35.65pt;width:734.1pt;height:85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" fillcolor="#00995c" strokecolor="#00995c" strokeweight="1pt">
              <v:path arrowok="t"/>
            </v:rect>
          </w:pict>
        </mc:Fallback>
      </mc:AlternateContent>
    </w:r>
  </w:p>
  <w:p w:rsidR="00CB0A30" w:rsidRDefault="00CB0A30">
    <w:pPr>
      <w:tabs>
        <w:tab w:val="left" w:pos="6840"/>
        <w:tab w:val="left" w:pos="7830"/>
      </w:tabs>
      <w:rPr>
        <w:b/>
        <w:color w:val="99FF33"/>
      </w:rPr>
    </w:pPr>
    <w:r>
      <w:rPr>
        <w:b/>
        <w:color w:val="99FF33"/>
      </w:rPr>
      <w:tab/>
    </w:r>
  </w:p>
  <w:p w:rsidR="00CB0A30" w:rsidRDefault="00CB0A30">
    <w:pPr>
      <w:tabs>
        <w:tab w:val="left" w:pos="6840"/>
        <w:tab w:val="left" w:pos="7830"/>
      </w:tabs>
      <w:rPr>
        <w:b/>
        <w:color w:val="99FF33"/>
        <w:sz w:val="20"/>
        <w:szCs w:val="20"/>
      </w:rPr>
    </w:pPr>
    <w:r>
      <w:rPr>
        <w:b/>
        <w:color w:val="FFFFFF"/>
        <w:sz w:val="20"/>
        <w:szCs w:val="20"/>
      </w:rPr>
      <w:t xml:space="preserve">                                                                                              </w:t>
    </w:r>
    <w:r w:rsidR="00C2186C">
      <w:rPr>
        <w:b/>
        <w:color w:val="FFFFFF"/>
        <w:sz w:val="20"/>
        <w:szCs w:val="20"/>
      </w:rPr>
      <w:t xml:space="preserve">                              </w:t>
    </w:r>
    <w:r>
      <w:rPr>
        <w:b/>
        <w:color w:val="FFFFFF"/>
        <w:sz w:val="20"/>
        <w:szCs w:val="20"/>
      </w:rPr>
      <w:t>HOSPITAL</w:t>
    </w:r>
    <w:r>
      <w:rPr>
        <w:b/>
        <w:color w:val="99FF33"/>
        <w:sz w:val="20"/>
        <w:szCs w:val="20"/>
      </w:rPr>
      <w:tab/>
    </w:r>
  </w:p>
  <w:p w:rsidR="00CB0A30" w:rsidRDefault="00FB7DD7" w:rsidP="00C2186C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posOffset>-511175</wp:posOffset>
              </wp:positionH>
              <wp:positionV relativeFrom="margin">
                <wp:posOffset>-797560</wp:posOffset>
              </wp:positionV>
              <wp:extent cx="7134225" cy="800735"/>
              <wp:effectExtent l="3175" t="2540" r="6350" b="6350"/>
              <wp:wrapSquare wrapText="bothSides"/>
              <wp:docPr id="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4225" cy="800735"/>
                        <a:chOff x="0" y="0"/>
                        <a:chExt cx="10514" cy="617"/>
                      </a:xfrm>
                    </wpg:grpSpPr>
                    <wps:wsp>
                      <wps:cNvPr id="3" name="AutoShape 3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514" cy="617"/>
                        </a:xfrm>
                        <a:custGeom>
                          <a:avLst/>
                          <a:gdLst>
                            <a:gd name="T0" fmla="*/ 5593 w 10514"/>
                            <a:gd name="T1" fmla="*/ 111 h 617"/>
                            <a:gd name="T2" fmla="*/ 5496 w 10514"/>
                            <a:gd name="T3" fmla="*/ 14 h 617"/>
                            <a:gd name="T4" fmla="*/ 181 w 10514"/>
                            <a:gd name="T5" fmla="*/ 0 h 617"/>
                            <a:gd name="T6" fmla="*/ 53 w 10514"/>
                            <a:gd name="T7" fmla="*/ 53 h 617"/>
                            <a:gd name="T8" fmla="*/ 0 w 10514"/>
                            <a:gd name="T9" fmla="*/ 181 h 617"/>
                            <a:gd name="T10" fmla="*/ 14 w 10514"/>
                            <a:gd name="T11" fmla="*/ 498 h 617"/>
                            <a:gd name="T12" fmla="*/ 111 w 10514"/>
                            <a:gd name="T13" fmla="*/ 595 h 617"/>
                            <a:gd name="T14" fmla="*/ 5426 w 10514"/>
                            <a:gd name="T15" fmla="*/ 609 h 617"/>
                            <a:gd name="T16" fmla="*/ 5554 w 10514"/>
                            <a:gd name="T17" fmla="*/ 556 h 617"/>
                            <a:gd name="T18" fmla="*/ 5607 w 10514"/>
                            <a:gd name="T19" fmla="*/ 427 h 617"/>
                            <a:gd name="T20" fmla="*/ 6984 w 10514"/>
                            <a:gd name="T21" fmla="*/ 190 h 617"/>
                            <a:gd name="T22" fmla="*/ 6931 w 10514"/>
                            <a:gd name="T23" fmla="*/ 61 h 617"/>
                            <a:gd name="T24" fmla="*/ 6802 w 10514"/>
                            <a:gd name="T25" fmla="*/ 8 h 617"/>
                            <a:gd name="T26" fmla="*/ 5774 w 10514"/>
                            <a:gd name="T27" fmla="*/ 22 h 617"/>
                            <a:gd name="T28" fmla="*/ 5678 w 10514"/>
                            <a:gd name="T29" fmla="*/ 119 h 617"/>
                            <a:gd name="T30" fmla="*/ 5664 w 10514"/>
                            <a:gd name="T31" fmla="*/ 436 h 617"/>
                            <a:gd name="T32" fmla="*/ 5717 w 10514"/>
                            <a:gd name="T33" fmla="*/ 564 h 617"/>
                            <a:gd name="T34" fmla="*/ 5845 w 10514"/>
                            <a:gd name="T35" fmla="*/ 617 h 617"/>
                            <a:gd name="T36" fmla="*/ 6873 w 10514"/>
                            <a:gd name="T37" fmla="*/ 603 h 617"/>
                            <a:gd name="T38" fmla="*/ 6969 w 10514"/>
                            <a:gd name="T39" fmla="*/ 506 h 617"/>
                            <a:gd name="T40" fmla="*/ 6984 w 10514"/>
                            <a:gd name="T41" fmla="*/ 190 h 617"/>
                            <a:gd name="T42" fmla="*/ 8206 w 10514"/>
                            <a:gd name="T43" fmla="*/ 119 h 617"/>
                            <a:gd name="T44" fmla="*/ 8110 w 10514"/>
                            <a:gd name="T45" fmla="*/ 22 h 617"/>
                            <a:gd name="T46" fmla="*/ 7230 w 10514"/>
                            <a:gd name="T47" fmla="*/ 8 h 617"/>
                            <a:gd name="T48" fmla="*/ 7101 w 10514"/>
                            <a:gd name="T49" fmla="*/ 61 h 617"/>
                            <a:gd name="T50" fmla="*/ 7048 w 10514"/>
                            <a:gd name="T51" fmla="*/ 190 h 617"/>
                            <a:gd name="T52" fmla="*/ 7063 w 10514"/>
                            <a:gd name="T53" fmla="*/ 506 h 617"/>
                            <a:gd name="T54" fmla="*/ 7159 w 10514"/>
                            <a:gd name="T55" fmla="*/ 603 h 617"/>
                            <a:gd name="T56" fmla="*/ 8039 w 10514"/>
                            <a:gd name="T57" fmla="*/ 617 h 617"/>
                            <a:gd name="T58" fmla="*/ 8167 w 10514"/>
                            <a:gd name="T59" fmla="*/ 564 h 617"/>
                            <a:gd name="T60" fmla="*/ 8220 w 10514"/>
                            <a:gd name="T61" fmla="*/ 436 h 617"/>
                            <a:gd name="T62" fmla="*/ 9457 w 10514"/>
                            <a:gd name="T63" fmla="*/ 190 h 617"/>
                            <a:gd name="T64" fmla="*/ 9404 w 10514"/>
                            <a:gd name="T65" fmla="*/ 61 h 617"/>
                            <a:gd name="T66" fmla="*/ 9276 w 10514"/>
                            <a:gd name="T67" fmla="*/ 8 h 617"/>
                            <a:gd name="T68" fmla="*/ 8396 w 10514"/>
                            <a:gd name="T69" fmla="*/ 22 h 617"/>
                            <a:gd name="T70" fmla="*/ 8299 w 10514"/>
                            <a:gd name="T71" fmla="*/ 119 h 617"/>
                            <a:gd name="T72" fmla="*/ 8285 w 10514"/>
                            <a:gd name="T73" fmla="*/ 436 h 617"/>
                            <a:gd name="T74" fmla="*/ 8338 w 10514"/>
                            <a:gd name="T75" fmla="*/ 564 h 617"/>
                            <a:gd name="T76" fmla="*/ 8466 w 10514"/>
                            <a:gd name="T77" fmla="*/ 617 h 617"/>
                            <a:gd name="T78" fmla="*/ 9346 w 10514"/>
                            <a:gd name="T79" fmla="*/ 603 h 617"/>
                            <a:gd name="T80" fmla="*/ 9443 w 10514"/>
                            <a:gd name="T81" fmla="*/ 506 h 617"/>
                            <a:gd name="T82" fmla="*/ 9457 w 10514"/>
                            <a:gd name="T83" fmla="*/ 190 h 617"/>
                            <a:gd name="T84" fmla="*/ 10499 w 10514"/>
                            <a:gd name="T85" fmla="*/ 119 h 617"/>
                            <a:gd name="T86" fmla="*/ 10403 w 10514"/>
                            <a:gd name="T87" fmla="*/ 22 h 617"/>
                            <a:gd name="T88" fmla="*/ 9693 w 10514"/>
                            <a:gd name="T89" fmla="*/ 8 h 617"/>
                            <a:gd name="T90" fmla="*/ 9565 w 10514"/>
                            <a:gd name="T91" fmla="*/ 61 h 617"/>
                            <a:gd name="T92" fmla="*/ 9512 w 10514"/>
                            <a:gd name="T93" fmla="*/ 190 h 617"/>
                            <a:gd name="T94" fmla="*/ 9526 w 10514"/>
                            <a:gd name="T95" fmla="*/ 506 h 617"/>
                            <a:gd name="T96" fmla="*/ 9623 w 10514"/>
                            <a:gd name="T97" fmla="*/ 603 h 617"/>
                            <a:gd name="T98" fmla="*/ 10332 w 10514"/>
                            <a:gd name="T99" fmla="*/ 617 h 617"/>
                            <a:gd name="T100" fmla="*/ 10460 w 10514"/>
                            <a:gd name="T101" fmla="*/ 564 h 617"/>
                            <a:gd name="T102" fmla="*/ 10513 w 10514"/>
                            <a:gd name="T103" fmla="*/ 436 h 61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3163 w 10514"/>
                            <a:gd name="T157" fmla="*/ 3163 h 617"/>
                            <a:gd name="T158" fmla="*/ 18437 w 10514"/>
                            <a:gd name="T159" fmla="*/ 18437 h 617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T156" t="T157" r="T158" b="T159"/>
                          <a:pathLst>
                            <a:path w="10514" h="617">
                              <a:moveTo>
                                <a:pt x="5607" y="181"/>
                              </a:moveTo>
                              <a:lnTo>
                                <a:pt x="5593" y="111"/>
                              </a:lnTo>
                              <a:lnTo>
                                <a:pt x="5554" y="53"/>
                              </a:lnTo>
                              <a:lnTo>
                                <a:pt x="5496" y="14"/>
                              </a:lnTo>
                              <a:lnTo>
                                <a:pt x="5426" y="0"/>
                              </a:lnTo>
                              <a:lnTo>
                                <a:pt x="181" y="0"/>
                              </a:lnTo>
                              <a:lnTo>
                                <a:pt x="111" y="14"/>
                              </a:lnTo>
                              <a:lnTo>
                                <a:pt x="53" y="53"/>
                              </a:lnTo>
                              <a:lnTo>
                                <a:pt x="14" y="111"/>
                              </a:lnTo>
                              <a:lnTo>
                                <a:pt x="0" y="181"/>
                              </a:lnTo>
                              <a:lnTo>
                                <a:pt x="0" y="427"/>
                              </a:lnTo>
                              <a:lnTo>
                                <a:pt x="14" y="498"/>
                              </a:lnTo>
                              <a:lnTo>
                                <a:pt x="53" y="556"/>
                              </a:lnTo>
                              <a:lnTo>
                                <a:pt x="111" y="595"/>
                              </a:lnTo>
                              <a:lnTo>
                                <a:pt x="181" y="609"/>
                              </a:lnTo>
                              <a:lnTo>
                                <a:pt x="5426" y="609"/>
                              </a:lnTo>
                              <a:lnTo>
                                <a:pt x="5496" y="595"/>
                              </a:lnTo>
                              <a:lnTo>
                                <a:pt x="5554" y="556"/>
                              </a:lnTo>
                              <a:lnTo>
                                <a:pt x="5593" y="498"/>
                              </a:lnTo>
                              <a:lnTo>
                                <a:pt x="5607" y="427"/>
                              </a:lnTo>
                              <a:lnTo>
                                <a:pt x="5607" y="181"/>
                              </a:lnTo>
                              <a:close/>
                              <a:moveTo>
                                <a:pt x="6984" y="190"/>
                              </a:moveTo>
                              <a:lnTo>
                                <a:pt x="6969" y="119"/>
                              </a:lnTo>
                              <a:lnTo>
                                <a:pt x="6931" y="61"/>
                              </a:lnTo>
                              <a:lnTo>
                                <a:pt x="6873" y="22"/>
                              </a:lnTo>
                              <a:lnTo>
                                <a:pt x="6802" y="8"/>
                              </a:lnTo>
                              <a:lnTo>
                                <a:pt x="5845" y="8"/>
                              </a:lnTo>
                              <a:lnTo>
                                <a:pt x="5774" y="22"/>
                              </a:lnTo>
                              <a:lnTo>
                                <a:pt x="5717" y="61"/>
                              </a:lnTo>
                              <a:lnTo>
                                <a:pt x="5678" y="119"/>
                              </a:lnTo>
                              <a:lnTo>
                                <a:pt x="5664" y="190"/>
                              </a:lnTo>
                              <a:lnTo>
                                <a:pt x="5664" y="436"/>
                              </a:lnTo>
                              <a:lnTo>
                                <a:pt x="5678" y="506"/>
                              </a:lnTo>
                              <a:lnTo>
                                <a:pt x="5717" y="564"/>
                              </a:lnTo>
                              <a:lnTo>
                                <a:pt x="5774" y="603"/>
                              </a:lnTo>
                              <a:lnTo>
                                <a:pt x="5845" y="617"/>
                              </a:lnTo>
                              <a:lnTo>
                                <a:pt x="6802" y="617"/>
                              </a:lnTo>
                              <a:lnTo>
                                <a:pt x="6873" y="603"/>
                              </a:lnTo>
                              <a:lnTo>
                                <a:pt x="6931" y="564"/>
                              </a:lnTo>
                              <a:lnTo>
                                <a:pt x="6969" y="506"/>
                              </a:lnTo>
                              <a:lnTo>
                                <a:pt x="6984" y="436"/>
                              </a:lnTo>
                              <a:lnTo>
                                <a:pt x="6984" y="190"/>
                              </a:lnTo>
                              <a:close/>
                              <a:moveTo>
                                <a:pt x="8220" y="190"/>
                              </a:moveTo>
                              <a:lnTo>
                                <a:pt x="8206" y="119"/>
                              </a:lnTo>
                              <a:lnTo>
                                <a:pt x="8167" y="61"/>
                              </a:lnTo>
                              <a:lnTo>
                                <a:pt x="8110" y="22"/>
                              </a:lnTo>
                              <a:lnTo>
                                <a:pt x="8039" y="8"/>
                              </a:lnTo>
                              <a:lnTo>
                                <a:pt x="7230" y="8"/>
                              </a:lnTo>
                              <a:lnTo>
                                <a:pt x="7159" y="22"/>
                              </a:lnTo>
                              <a:lnTo>
                                <a:pt x="7101" y="61"/>
                              </a:lnTo>
                              <a:lnTo>
                                <a:pt x="7063" y="119"/>
                              </a:lnTo>
                              <a:lnTo>
                                <a:pt x="7048" y="190"/>
                              </a:lnTo>
                              <a:lnTo>
                                <a:pt x="7048" y="436"/>
                              </a:lnTo>
                              <a:lnTo>
                                <a:pt x="7063" y="506"/>
                              </a:lnTo>
                              <a:lnTo>
                                <a:pt x="7101" y="564"/>
                              </a:lnTo>
                              <a:lnTo>
                                <a:pt x="7159" y="603"/>
                              </a:lnTo>
                              <a:lnTo>
                                <a:pt x="7230" y="617"/>
                              </a:lnTo>
                              <a:lnTo>
                                <a:pt x="8039" y="617"/>
                              </a:lnTo>
                              <a:lnTo>
                                <a:pt x="8110" y="603"/>
                              </a:lnTo>
                              <a:lnTo>
                                <a:pt x="8167" y="564"/>
                              </a:lnTo>
                              <a:lnTo>
                                <a:pt x="8206" y="506"/>
                              </a:lnTo>
                              <a:lnTo>
                                <a:pt x="8220" y="436"/>
                              </a:lnTo>
                              <a:lnTo>
                                <a:pt x="8220" y="190"/>
                              </a:lnTo>
                              <a:close/>
                              <a:moveTo>
                                <a:pt x="9457" y="190"/>
                              </a:moveTo>
                              <a:lnTo>
                                <a:pt x="9443" y="119"/>
                              </a:lnTo>
                              <a:lnTo>
                                <a:pt x="9404" y="61"/>
                              </a:lnTo>
                              <a:lnTo>
                                <a:pt x="9346" y="22"/>
                              </a:lnTo>
                              <a:lnTo>
                                <a:pt x="9276" y="8"/>
                              </a:lnTo>
                              <a:lnTo>
                                <a:pt x="8466" y="8"/>
                              </a:lnTo>
                              <a:lnTo>
                                <a:pt x="8396" y="22"/>
                              </a:lnTo>
                              <a:lnTo>
                                <a:pt x="8338" y="61"/>
                              </a:lnTo>
                              <a:lnTo>
                                <a:pt x="8299" y="119"/>
                              </a:lnTo>
                              <a:lnTo>
                                <a:pt x="8285" y="190"/>
                              </a:lnTo>
                              <a:lnTo>
                                <a:pt x="8285" y="436"/>
                              </a:lnTo>
                              <a:lnTo>
                                <a:pt x="8299" y="506"/>
                              </a:lnTo>
                              <a:lnTo>
                                <a:pt x="8338" y="564"/>
                              </a:lnTo>
                              <a:lnTo>
                                <a:pt x="8396" y="603"/>
                              </a:lnTo>
                              <a:lnTo>
                                <a:pt x="8466" y="617"/>
                              </a:lnTo>
                              <a:lnTo>
                                <a:pt x="9276" y="617"/>
                              </a:lnTo>
                              <a:lnTo>
                                <a:pt x="9346" y="603"/>
                              </a:lnTo>
                              <a:lnTo>
                                <a:pt x="9404" y="564"/>
                              </a:lnTo>
                              <a:lnTo>
                                <a:pt x="9443" y="506"/>
                              </a:lnTo>
                              <a:lnTo>
                                <a:pt x="9457" y="436"/>
                              </a:lnTo>
                              <a:lnTo>
                                <a:pt x="9457" y="190"/>
                              </a:lnTo>
                              <a:close/>
                              <a:moveTo>
                                <a:pt x="10513" y="190"/>
                              </a:moveTo>
                              <a:lnTo>
                                <a:pt x="10499" y="119"/>
                              </a:lnTo>
                              <a:lnTo>
                                <a:pt x="10460" y="61"/>
                              </a:lnTo>
                              <a:lnTo>
                                <a:pt x="10403" y="22"/>
                              </a:lnTo>
                              <a:lnTo>
                                <a:pt x="10332" y="8"/>
                              </a:lnTo>
                              <a:lnTo>
                                <a:pt x="9693" y="8"/>
                              </a:lnTo>
                              <a:lnTo>
                                <a:pt x="9623" y="22"/>
                              </a:lnTo>
                              <a:lnTo>
                                <a:pt x="9565" y="61"/>
                              </a:lnTo>
                              <a:lnTo>
                                <a:pt x="9526" y="119"/>
                              </a:lnTo>
                              <a:lnTo>
                                <a:pt x="9512" y="190"/>
                              </a:lnTo>
                              <a:lnTo>
                                <a:pt x="9512" y="436"/>
                              </a:lnTo>
                              <a:lnTo>
                                <a:pt x="9526" y="506"/>
                              </a:lnTo>
                              <a:lnTo>
                                <a:pt x="9565" y="564"/>
                              </a:lnTo>
                              <a:lnTo>
                                <a:pt x="9623" y="603"/>
                              </a:lnTo>
                              <a:lnTo>
                                <a:pt x="9693" y="617"/>
                              </a:lnTo>
                              <a:lnTo>
                                <a:pt x="10332" y="617"/>
                              </a:lnTo>
                              <a:lnTo>
                                <a:pt x="10403" y="603"/>
                              </a:lnTo>
                              <a:lnTo>
                                <a:pt x="10460" y="564"/>
                              </a:lnTo>
                              <a:lnTo>
                                <a:pt x="10499" y="506"/>
                              </a:lnTo>
                              <a:lnTo>
                                <a:pt x="10513" y="436"/>
                              </a:lnTo>
                              <a:lnTo>
                                <a:pt x="10513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215" y="49"/>
                          <a:ext cx="5132" cy="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0A30" w:rsidRDefault="00CB0A30">
                            <w:pPr>
                              <w:spacing w:line="134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Título</w:t>
                            </w:r>
                          </w:p>
                          <w:p w:rsidR="00CB0A30" w:rsidRPr="00633A1A" w:rsidRDefault="00CB0A30" w:rsidP="00633A1A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3A1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TERMO DE CONSENTIMENTO LIVRE E ESCLARECIDO PARA ANESTESIA OU SEDAÇÃO</w:t>
                            </w:r>
                          </w:p>
                          <w:p w:rsidR="00CB0A30" w:rsidRDefault="00CB0A30">
                            <w:pPr>
                              <w:spacing w:before="38"/>
                              <w:ind w:left="33"/>
                              <w:rPr>
                                <w:b/>
                                <w:color w:val="FFFFFF"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5798" y="58"/>
                          <a:ext cx="1099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0A30" w:rsidRDefault="00CB0A30">
                            <w:pPr>
                              <w:spacing w:line="134" w:lineRule="exact"/>
                              <w:ind w:left="323" w:right="355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Código0</w:t>
                            </w:r>
                          </w:p>
                          <w:p w:rsidR="00CB0A30" w:rsidRDefault="00CB0A30">
                            <w:pPr>
                              <w:spacing w:before="95"/>
                              <w:ind w:left="-1" w:right="18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OD-DCL-002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7419" y="48"/>
                          <a:ext cx="466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0A30" w:rsidRDefault="00CB0A30">
                            <w:pPr>
                              <w:spacing w:line="134" w:lineRule="exact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Revisão</w:t>
                            </w:r>
                          </w:p>
                          <w:p w:rsidR="00CB0A30" w:rsidRDefault="00CB0A30">
                            <w:pPr>
                              <w:spacing w:before="95"/>
                              <w:ind w:left="69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00</w:t>
                            </w:r>
                            <w:r w:rsidR="00633A1A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8395" y="42"/>
                          <a:ext cx="1864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0A30" w:rsidRDefault="00CB0A30" w:rsidP="00633A1A">
                            <w:pPr>
                              <w:tabs>
                                <w:tab w:val="left" w:pos="1358"/>
                              </w:tabs>
                              <w:spacing w:line="145" w:lineRule="exact"/>
                              <w:ind w:left="351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position w:val="1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color w:val="FFFFFF"/>
                                <w:position w:val="1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z w:val="12"/>
                              </w:rPr>
                              <w:t>Página</w:t>
                            </w:r>
                          </w:p>
                          <w:p w:rsidR="00CB0A30" w:rsidRDefault="00FF2DFE" w:rsidP="00633A1A">
                            <w:pPr>
                              <w:tabs>
                                <w:tab w:val="left" w:pos="1276"/>
                              </w:tabs>
                              <w:spacing w:before="74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FF2DFE">
                              <w:rPr>
                                <w:color w:val="FFFFFF"/>
                                <w:sz w:val="18"/>
                                <w:szCs w:val="20"/>
                                <w:lang w:val="pt-BR" w:eastAsia="pt-BR"/>
                              </w:rPr>
                              <w:t>02/06/2025</w:t>
                            </w:r>
                            <w:r w:rsidR="00CB0A30"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fldChar w:fldCharType="begin"/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instrText xml:space="preserve"> PAGE </w:instrText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fldChar w:fldCharType="separate"/>
                            </w:r>
                            <w:r w:rsidR="00ED4978">
                              <w:rPr>
                                <w:noProof/>
                                <w:color w:val="FFFFFF"/>
                                <w:sz w:val="18"/>
                              </w:rPr>
                              <w:t>1</w:t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fldChar w:fldCharType="end"/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t xml:space="preserve"> de </w:t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fldChar w:fldCharType="begin"/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instrText xml:space="preserve"> NUMPAGES </w:instrText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fldChar w:fldCharType="separate"/>
                            </w:r>
                            <w:r w:rsidR="00ED4978">
                              <w:rPr>
                                <w:noProof/>
                                <w:color w:val="FFFFFF"/>
                                <w:sz w:val="18"/>
                              </w:rPr>
                              <w:t>3</w:t>
                            </w:r>
                            <w:r w:rsidR="00CB0A30">
                              <w:rPr>
                                <w:color w:val="FFFFFF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1026" style="position:absolute;margin-left:-40.25pt;margin-top:-62.8pt;width:561.75pt;height:63.05pt;z-index:251656704;mso-position-horizontal-relative:margin;mso-position-vertical-relative:margin" coordsize="10514,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">
              <v:shape id="AutoShape 32" o:spid="_x0000_s1027" style="position:absolute;left:-1;width:10514;height:617;visibility:visible;mso-wrap-style:square;v-text-anchor:top" coordsize="1051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" path="m5607,181r-14,-70l5554,53,5496,14,5426,,181,,111,14,53,53,14,111,,181,,427r14,71l53,556r58,39l181,609r5245,l5496,595r58,-39l5593,498r14,-71l5607,181xm6984,190r-15,-71l6931,61,6873,22,6802,8r-957,l5774,22r-57,39l5678,119r-14,71l5664,436r14,70l5717,564r57,39l5845,617r957,l6873,603r58,-39l6969,506r15,-70l6984,190xm8220,190r-14,-71l8167,61,8110,22,8039,8r-809,l7159,22r-58,39l7063,119r-15,71l7048,436r15,70l7101,564r58,39l7230,617r809,l8110,603r57,-39l8206,506r14,-70l8220,190xm9457,190r-14,-71l9404,61,9346,22,9276,8r-810,l8396,22r-58,39l8299,119r-14,71l8285,436r14,70l8338,564r58,39l8466,617r810,l9346,603r58,-39l9443,506r14,-70l9457,190xm10513,190r-14,-71l10460,61r-57,-39l10332,8r-639,l9623,22r-58,39l9526,119r-14,71l9512,436r14,70l9565,564r58,39l9693,617r639,l10403,603r57,-39l10499,506r14,-70l10513,190xe" fillcolor="#00995c" stroked="f">
                <v:path arrowok="t" o:connecttype="custom" o:connectlocs="5593,111;5496,14;181,0;53,53;0,181;14,498;111,595;5426,609;5554,556;5607,427;6984,190;6931,61;6802,8;5774,22;5678,119;5664,436;5717,564;5845,617;6873,603;6969,506;6984,190;8206,119;8110,22;7230,8;7101,61;7048,190;7063,506;7159,603;8039,617;8167,564;8220,436;9457,190;9404,61;9276,8;8396,22;8299,119;8285,436;8338,564;8466,617;9346,603;9443,506;9457,190;10499,119;10403,22;9693,8;9565,61;9512,190;9526,506;9623,603;10332,617;10460,564;10513,436" o:connectangles="0,0,0,0,0,0,0,0,0,0,0,0,0,0,0,0,0,0,0,0,0,0,0,0,0,0,0,0,0,0,0,0,0,0,0,0,0,0,0,0,0,0,0,0,0,0,0,0,0,0,0,0" textboxrect="3163,3163,18437,18437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215;top:49;width:513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B0A30" w:rsidRDefault="00CB0A30">
                      <w:pPr>
                        <w:spacing w:line="134" w:lineRule="exact"/>
                        <w:ind w:left="33"/>
                        <w:rPr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Título</w:t>
                      </w:r>
                    </w:p>
                    <w:p w:rsidR="00CB0A30" w:rsidRPr="00633A1A" w:rsidRDefault="00CB0A30" w:rsidP="00633A1A">
                      <w:pPr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33A1A">
                        <w:rPr>
                          <w:b/>
                          <w:color w:val="FFFFFF"/>
                          <w:sz w:val="24"/>
                          <w:szCs w:val="24"/>
                        </w:rPr>
                        <w:t>TERMO DE CONSENTIMENTO LIVRE E ESCLARECIDO PARA ANESTESIA OU SEDAÇÃO</w:t>
                      </w:r>
                    </w:p>
                    <w:p w:rsidR="00CB0A30" w:rsidRDefault="00CB0A30">
                      <w:pPr>
                        <w:spacing w:before="38"/>
                        <w:ind w:left="33"/>
                        <w:rPr>
                          <w:b/>
                          <w:color w:val="FFFFFF"/>
                          <w:sz w:val="26"/>
                        </w:rPr>
                      </w:pPr>
                    </w:p>
                  </w:txbxContent>
                </v:textbox>
              </v:shape>
              <v:shape id="Text Box 30" o:spid="_x0000_s1029" type="#_x0000_t202" style="position:absolute;left:5798;top:58;width:1099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:rsidR="00CB0A30" w:rsidRDefault="00CB0A30">
                      <w:pPr>
                        <w:spacing w:line="134" w:lineRule="exact"/>
                        <w:ind w:left="323" w:right="355"/>
                        <w:jc w:val="center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Código0</w:t>
                      </w:r>
                    </w:p>
                    <w:p w:rsidR="00CB0A30" w:rsidRDefault="00CB0A30">
                      <w:pPr>
                        <w:spacing w:before="95"/>
                        <w:ind w:left="-1" w:right="18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OD-DCL-002</w:t>
                      </w:r>
                    </w:p>
                  </w:txbxContent>
                </v:textbox>
              </v:shape>
              <v:shape id="Text Box 29" o:spid="_x0000_s1030" type="#_x0000_t202" style="position:absolute;left:7419;top:48;width:46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CB0A30" w:rsidRDefault="00CB0A30">
                      <w:pPr>
                        <w:spacing w:line="134" w:lineRule="exact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Revisão</w:t>
                      </w:r>
                    </w:p>
                    <w:p w:rsidR="00CB0A30" w:rsidRDefault="00CB0A30">
                      <w:pPr>
                        <w:spacing w:before="95"/>
                        <w:ind w:left="69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00</w:t>
                      </w:r>
                      <w:r w:rsidR="00633A1A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5</w:t>
                      </w:r>
                    </w:p>
                  </w:txbxContent>
                </v:textbox>
              </v:shape>
              <v:shape id="Text Box 28" o:spid="_x0000_s1031" type="#_x0000_t202" style="position:absolute;left:8395;top:42;width:186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CB0A30" w:rsidRDefault="00CB0A30" w:rsidP="00633A1A">
                      <w:pPr>
                        <w:tabs>
                          <w:tab w:val="left" w:pos="1358"/>
                        </w:tabs>
                        <w:spacing w:line="145" w:lineRule="exact"/>
                        <w:ind w:left="351"/>
                        <w:jc w:val="center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position w:val="1"/>
                          <w:sz w:val="12"/>
                        </w:rPr>
                        <w:t>Data</w:t>
                      </w:r>
                      <w:r>
                        <w:rPr>
                          <w:color w:val="FFFFFF"/>
                          <w:position w:val="1"/>
                          <w:sz w:val="12"/>
                        </w:rPr>
                        <w:tab/>
                      </w:r>
                      <w:r>
                        <w:rPr>
                          <w:color w:val="FFFFFF"/>
                          <w:sz w:val="12"/>
                        </w:rPr>
                        <w:t>Página</w:t>
                      </w:r>
                    </w:p>
                    <w:p w:rsidR="00CB0A30" w:rsidRDefault="00FF2DFE" w:rsidP="00633A1A">
                      <w:pPr>
                        <w:tabs>
                          <w:tab w:val="left" w:pos="1276"/>
                        </w:tabs>
                        <w:spacing w:before="74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FF2DFE">
                        <w:rPr>
                          <w:color w:val="FFFFFF"/>
                          <w:sz w:val="18"/>
                          <w:szCs w:val="20"/>
                          <w:lang w:val="pt-BR" w:eastAsia="pt-BR"/>
                        </w:rPr>
                        <w:t>02/06/2025</w:t>
                      </w:r>
                      <w:r w:rsidR="00CB0A30">
                        <w:rPr>
                          <w:b/>
                          <w:color w:val="FFFFFF"/>
                          <w:sz w:val="20"/>
                        </w:rPr>
                        <w:tab/>
                      </w:r>
                      <w:r w:rsidR="00CB0A30">
                        <w:rPr>
                          <w:color w:val="FFFFFF"/>
                          <w:sz w:val="18"/>
                        </w:rPr>
                        <w:fldChar w:fldCharType="begin"/>
                      </w:r>
                      <w:r w:rsidR="00CB0A30">
                        <w:rPr>
                          <w:color w:val="FFFFFF"/>
                          <w:sz w:val="18"/>
                        </w:rPr>
                        <w:instrText xml:space="preserve"> PAGE </w:instrText>
                      </w:r>
                      <w:r w:rsidR="00CB0A30">
                        <w:rPr>
                          <w:color w:val="FFFFFF"/>
                          <w:sz w:val="18"/>
                        </w:rPr>
                        <w:fldChar w:fldCharType="separate"/>
                      </w:r>
                      <w:r w:rsidR="00ED4978">
                        <w:rPr>
                          <w:noProof/>
                          <w:color w:val="FFFFFF"/>
                          <w:sz w:val="18"/>
                        </w:rPr>
                        <w:t>1</w:t>
                      </w:r>
                      <w:r w:rsidR="00CB0A30">
                        <w:rPr>
                          <w:color w:val="FFFFFF"/>
                          <w:sz w:val="18"/>
                        </w:rPr>
                        <w:fldChar w:fldCharType="end"/>
                      </w:r>
                      <w:r w:rsidR="00CB0A30">
                        <w:rPr>
                          <w:color w:val="FFFFFF"/>
                          <w:sz w:val="18"/>
                        </w:rPr>
                        <w:t xml:space="preserve"> de </w:t>
                      </w:r>
                      <w:r w:rsidR="00CB0A30">
                        <w:rPr>
                          <w:color w:val="FFFFFF"/>
                          <w:sz w:val="18"/>
                        </w:rPr>
                        <w:fldChar w:fldCharType="begin"/>
                      </w:r>
                      <w:r w:rsidR="00CB0A30">
                        <w:rPr>
                          <w:color w:val="FFFFFF"/>
                          <w:sz w:val="18"/>
                        </w:rPr>
                        <w:instrText xml:space="preserve"> NUMPAGES </w:instrText>
                      </w:r>
                      <w:r w:rsidR="00CB0A30">
                        <w:rPr>
                          <w:color w:val="FFFFFF"/>
                          <w:sz w:val="18"/>
                        </w:rPr>
                        <w:fldChar w:fldCharType="separate"/>
                      </w:r>
                      <w:r w:rsidR="00ED4978">
                        <w:rPr>
                          <w:noProof/>
                          <w:color w:val="FFFFFF"/>
                          <w:sz w:val="18"/>
                        </w:rPr>
                        <w:t>3</w:t>
                      </w:r>
                      <w:r w:rsidR="00CB0A30">
                        <w:rPr>
                          <w:color w:val="FFFFFF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:rsidR="00CB0A30" w:rsidRDefault="00CB0A30">
    <w:pPr>
      <w:pStyle w:val="Cabealho"/>
    </w:pPr>
  </w:p>
  <w:p w:rsidR="00CB0A30" w:rsidRDefault="00CB0A30">
    <w:pPr>
      <w:pStyle w:val="Cabealho"/>
    </w:pPr>
  </w:p>
  <w:p w:rsidR="00CB0A30" w:rsidRDefault="00CB0A30">
    <w:pPr>
      <w:pStyle w:val="Cabealho"/>
    </w:pPr>
  </w:p>
  <w:p w:rsidR="00CB0A30" w:rsidRDefault="00CB0A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1559"/>
      <w:gridCol w:w="5245"/>
      <w:gridCol w:w="709"/>
      <w:gridCol w:w="1701"/>
    </w:tblGrid>
    <w:tr w:rsidR="00CB0A30">
      <w:trPr>
        <w:cantSplit/>
        <w:trHeight w:val="335"/>
      </w:trPr>
      <w:tc>
        <w:tcPr>
          <w:tcW w:w="2268" w:type="dxa"/>
          <w:gridSpan w:val="2"/>
          <w:vMerge w:val="restart"/>
          <w:tcBorders>
            <w:top w:val="single" w:sz="4" w:space="0" w:color="auto"/>
            <w:left w:val="single" w:sz="4" w:space="0" w:color="auto"/>
          </w:tcBorders>
          <w:vAlign w:val="center"/>
        </w:tcPr>
        <w:p w:rsidR="00CB0A30" w:rsidRDefault="00FB7DD7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272540" cy="358140"/>
                <wp:effectExtent l="0" t="0" r="0" b="0"/>
                <wp:docPr id="1" name="Imagem 1" descr="Log_USC_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_USC_h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tcBorders>
            <w:top w:val="single" w:sz="4" w:space="0" w:color="auto"/>
          </w:tcBorders>
          <w:vAlign w:val="center"/>
        </w:tcPr>
        <w:p w:rsidR="00CB0A30" w:rsidRDefault="00CB0A30">
          <w:pPr>
            <w:pStyle w:val="Ttulo4"/>
            <w:rPr>
              <w:bCs/>
            </w:rPr>
          </w:pPr>
          <w:r>
            <w:rPr>
              <w:bCs/>
            </w:rPr>
            <w:t>PROCEDIMENTO</w:t>
          </w: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CB0A30" w:rsidRDefault="00CB0A30">
          <w:pPr>
            <w:rPr>
              <w:sz w:val="16"/>
            </w:rPr>
          </w:pPr>
          <w:r>
            <w:rPr>
              <w:sz w:val="16"/>
            </w:rPr>
            <w:t>Código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B0A30" w:rsidRDefault="00CB0A30">
          <w:pPr>
            <w:jc w:val="center"/>
            <w:rPr>
              <w:sz w:val="20"/>
            </w:rPr>
          </w:pPr>
          <w:r>
            <w:rPr>
              <w:sz w:val="20"/>
              <w:lang w:val="pt-BR" w:eastAsia="pt-BR"/>
            </w:rPr>
            <w:fldChar w:fldCharType="begin"/>
          </w:r>
          <w:r>
            <w:rPr>
              <w:sz w:val="20"/>
              <w:lang w:val="pt-BR" w:eastAsia="pt-BR"/>
            </w:rPr>
            <w:instrText xml:space="preserve"> DOCVARIABLE adv_docto \* MERGEFORMAT </w:instrText>
          </w:r>
          <w:r>
            <w:rPr>
              <w:sz w:val="20"/>
              <w:lang w:val="pt-BR" w:eastAsia="pt-BR"/>
            </w:rPr>
            <w:fldChar w:fldCharType="separate"/>
          </w:r>
          <w:r>
            <w:rPr>
              <w:sz w:val="20"/>
              <w:lang w:val="pt-BR" w:eastAsia="pt-BR"/>
            </w:rPr>
            <w:t>POL-DIR-004</w:t>
          </w:r>
          <w:r>
            <w:rPr>
              <w:sz w:val="20"/>
              <w:lang w:val="pt-BR" w:eastAsia="pt-BR"/>
            </w:rPr>
            <w:fldChar w:fldCharType="end"/>
          </w:r>
        </w:p>
      </w:tc>
    </w:tr>
    <w:tr w:rsidR="00CB0A30">
      <w:trPr>
        <w:cantSplit/>
        <w:trHeight w:val="335"/>
      </w:trPr>
      <w:tc>
        <w:tcPr>
          <w:tcW w:w="0" w:type="auto"/>
          <w:gridSpan w:val="2"/>
          <w:vMerge/>
          <w:tcBorders>
            <w:left w:val="single" w:sz="4" w:space="0" w:color="auto"/>
            <w:bottom w:val="nil"/>
          </w:tcBorders>
          <w:vAlign w:val="center"/>
        </w:tcPr>
        <w:p w:rsidR="00CB0A30" w:rsidRDefault="00CB0A30">
          <w:pPr>
            <w:jc w:val="center"/>
          </w:pPr>
        </w:p>
      </w:tc>
      <w:tc>
        <w:tcPr>
          <w:tcW w:w="0" w:type="auto"/>
          <w:vMerge/>
          <w:tcBorders>
            <w:bottom w:val="nil"/>
          </w:tcBorders>
          <w:vAlign w:val="center"/>
        </w:tcPr>
        <w:p w:rsidR="00CB0A30" w:rsidRDefault="00CB0A30">
          <w:pPr>
            <w:jc w:val="center"/>
            <w:rPr>
              <w:b/>
            </w:rPr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CB0A30" w:rsidRDefault="00CB0A30">
          <w:pPr>
            <w:ind w:right="-70"/>
          </w:pPr>
          <w:r>
            <w:rPr>
              <w:sz w:val="16"/>
            </w:rPr>
            <w:t>Revisão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B0A30" w:rsidRDefault="00CB0A30">
          <w:pPr>
            <w:jc w:val="center"/>
            <w:rPr>
              <w:sz w:val="20"/>
            </w:rPr>
          </w:pPr>
          <w:r>
            <w:rPr>
              <w:sz w:val="20"/>
              <w:lang w:val="pt-BR" w:eastAsia="pt-BR"/>
            </w:rPr>
            <w:fldChar w:fldCharType="begin"/>
          </w:r>
          <w:r>
            <w:rPr>
              <w:sz w:val="20"/>
              <w:lang w:val="pt-BR" w:eastAsia="pt-BR"/>
            </w:rPr>
            <w:instrText xml:space="preserve"> DOCVARIABLE adv_rv \* MERGEFORMAT </w:instrText>
          </w:r>
          <w:r>
            <w:rPr>
              <w:sz w:val="20"/>
              <w:lang w:val="pt-BR" w:eastAsia="pt-BR"/>
            </w:rPr>
            <w:fldChar w:fldCharType="separate"/>
          </w:r>
          <w:r>
            <w:rPr>
              <w:sz w:val="20"/>
              <w:lang w:val="pt-BR" w:eastAsia="pt-BR"/>
            </w:rPr>
            <w:t>000</w:t>
          </w:r>
          <w:r>
            <w:rPr>
              <w:sz w:val="20"/>
              <w:lang w:val="pt-BR" w:eastAsia="pt-BR"/>
            </w:rPr>
            <w:fldChar w:fldCharType="end"/>
          </w:r>
        </w:p>
      </w:tc>
    </w:tr>
    <w:tr w:rsidR="00CB0A30">
      <w:trPr>
        <w:cantSplit/>
        <w:trHeight w:val="335"/>
      </w:trPr>
      <w:tc>
        <w:tcPr>
          <w:tcW w:w="709" w:type="dxa"/>
          <w:vMerge w:val="restart"/>
          <w:tcBorders>
            <w:left w:val="single" w:sz="4" w:space="0" w:color="auto"/>
            <w:bottom w:val="threeDEmboss" w:sz="6" w:space="0" w:color="auto"/>
            <w:right w:val="nil"/>
          </w:tcBorders>
        </w:tcPr>
        <w:p w:rsidR="00CB0A30" w:rsidRDefault="00CB0A30">
          <w:pPr>
            <w:rPr>
              <w:sz w:val="16"/>
            </w:rPr>
          </w:pPr>
          <w:r>
            <w:rPr>
              <w:sz w:val="16"/>
            </w:rPr>
            <w:t>Título</w:t>
          </w:r>
        </w:p>
      </w:tc>
      <w:tc>
        <w:tcPr>
          <w:tcW w:w="6804" w:type="dxa"/>
          <w:gridSpan w:val="2"/>
          <w:vMerge w:val="restart"/>
          <w:tcBorders>
            <w:left w:val="nil"/>
            <w:bottom w:val="nil"/>
          </w:tcBorders>
          <w:vAlign w:val="center"/>
        </w:tcPr>
        <w:p w:rsidR="00CB0A30" w:rsidRDefault="00CB0A30">
          <w:pPr>
            <w:pStyle w:val="Ttulo4"/>
            <w:rPr>
              <w:bCs/>
            </w:rPr>
          </w:pPr>
        </w:p>
      </w:tc>
      <w:tc>
        <w:tcPr>
          <w:tcW w:w="709" w:type="dxa"/>
          <w:tcBorders>
            <w:bottom w:val="single" w:sz="4" w:space="0" w:color="auto"/>
            <w:right w:val="nil"/>
          </w:tcBorders>
        </w:tcPr>
        <w:p w:rsidR="00CB0A30" w:rsidRDefault="00CB0A30">
          <w:pPr>
            <w:rPr>
              <w:sz w:val="16"/>
            </w:rPr>
          </w:pPr>
          <w:r>
            <w:rPr>
              <w:sz w:val="16"/>
            </w:rPr>
            <w:t>Data</w:t>
          </w:r>
        </w:p>
      </w:tc>
      <w:tc>
        <w:tcPr>
          <w:tcW w:w="1701" w:type="dxa"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B0A30" w:rsidRDefault="00CB0A30">
          <w:pPr>
            <w:jc w:val="center"/>
            <w:rPr>
              <w:bCs/>
              <w:sz w:val="20"/>
            </w:rPr>
          </w:pPr>
          <w:r>
            <w:rPr>
              <w:bCs/>
              <w:sz w:val="20"/>
              <w:lang w:val="pt-BR" w:eastAsia="pt-BR"/>
            </w:rPr>
            <w:fldChar w:fldCharType="begin"/>
          </w:r>
          <w:r>
            <w:rPr>
              <w:bCs/>
              <w:sz w:val="20"/>
              <w:lang w:val="pt-BR" w:eastAsia="pt-BR"/>
            </w:rPr>
            <w:instrText xml:space="preserve"> DOCVARIABLE adv_datavigencia \* MERGEFORMAT </w:instrText>
          </w:r>
          <w:r>
            <w:rPr>
              <w:bCs/>
              <w:sz w:val="20"/>
              <w:lang w:val="pt-BR" w:eastAsia="pt-BR"/>
            </w:rPr>
            <w:fldChar w:fldCharType="separate"/>
          </w:r>
          <w:r>
            <w:rPr>
              <w:bCs/>
              <w:sz w:val="20"/>
              <w:lang w:val="pt-BR" w:eastAsia="pt-BR"/>
            </w:rPr>
            <w:t xml:space="preserve">  /  /</w:t>
          </w:r>
          <w:r>
            <w:rPr>
              <w:bCs/>
              <w:sz w:val="20"/>
              <w:lang w:val="pt-BR" w:eastAsia="pt-BR"/>
            </w:rPr>
            <w:fldChar w:fldCharType="end"/>
          </w:r>
        </w:p>
      </w:tc>
    </w:tr>
    <w:tr w:rsidR="00CB0A30">
      <w:trPr>
        <w:cantSplit/>
        <w:trHeight w:val="335"/>
      </w:trPr>
      <w:tc>
        <w:tcPr>
          <w:tcW w:w="0" w:type="auto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CB0A30" w:rsidRDefault="00CB0A30">
          <w:pPr>
            <w:jc w:val="center"/>
          </w:pPr>
        </w:p>
      </w:tc>
      <w:tc>
        <w:tcPr>
          <w:tcW w:w="0" w:type="auto"/>
          <w:gridSpan w:val="2"/>
          <w:vMerge/>
          <w:tcBorders>
            <w:top w:val="nil"/>
            <w:left w:val="nil"/>
            <w:bottom w:val="single" w:sz="4" w:space="0" w:color="auto"/>
          </w:tcBorders>
          <w:vAlign w:val="center"/>
        </w:tcPr>
        <w:p w:rsidR="00CB0A30" w:rsidRDefault="00CB0A30">
          <w:pPr>
            <w:jc w:val="center"/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CB0A30" w:rsidRDefault="00CB0A30">
          <w:pPr>
            <w:rPr>
              <w:rStyle w:val="Nmerodepgina"/>
            </w:rPr>
          </w:pPr>
          <w:r>
            <w:rPr>
              <w:sz w:val="16"/>
            </w:rPr>
            <w:t>Página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B0A30" w:rsidRDefault="00CB0A30">
          <w:pPr>
            <w:jc w:val="center"/>
            <w:rPr>
              <w:rStyle w:val="Nmerodepgina"/>
              <w:sz w:val="20"/>
            </w:rPr>
          </w:pPr>
          <w:r>
            <w:rPr>
              <w:rStyle w:val="Nmerodepgina"/>
              <w:snapToGrid w:val="0"/>
              <w:sz w:val="20"/>
            </w:rPr>
            <w:fldChar w:fldCharType="begin"/>
          </w:r>
          <w:r>
            <w:rPr>
              <w:rStyle w:val="Nmerodepgina"/>
              <w:snapToGrid w:val="0"/>
              <w:sz w:val="20"/>
            </w:rPr>
            <w:instrText xml:space="preserve"> PAGE </w:instrText>
          </w:r>
          <w:r>
            <w:rPr>
              <w:rStyle w:val="Nmerodepgina"/>
              <w:snapToGrid w:val="0"/>
              <w:sz w:val="20"/>
            </w:rPr>
            <w:fldChar w:fldCharType="separate"/>
          </w:r>
          <w:r>
            <w:rPr>
              <w:rStyle w:val="Nmerodepgina"/>
              <w:snapToGrid w:val="0"/>
              <w:sz w:val="20"/>
              <w:lang w:val="pt-BR" w:eastAsia="pt-BR"/>
            </w:rPr>
            <w:t>1</w:t>
          </w:r>
          <w:r>
            <w:rPr>
              <w:rStyle w:val="Nmerodepgina"/>
              <w:snapToGrid w:val="0"/>
              <w:sz w:val="20"/>
            </w:rPr>
            <w:fldChar w:fldCharType="end"/>
          </w:r>
          <w:r>
            <w:rPr>
              <w:rStyle w:val="Nmerodepgina"/>
              <w:snapToGrid w:val="0"/>
              <w:sz w:val="20"/>
            </w:rPr>
            <w:t xml:space="preserve"> de 1</w:t>
          </w:r>
        </w:p>
      </w:tc>
    </w:tr>
  </w:tbl>
  <w:p w:rsidR="00CB0A30" w:rsidRDefault="00CB0A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DAB4B60"/>
    <w:multiLevelType w:val="singleLevel"/>
    <w:tmpl w:val="0DAB4B6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71D6747F"/>
    <w:multiLevelType w:val="multilevel"/>
    <w:tmpl w:val="71D6747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m3Y5bPqHdogrCF6O+XIs9VwwPFe/2mBRUSJVmh8IHXsLJnbWS1lFg2xJhldIDtcVEw6+0kerpy1Zy6+3pHAw==" w:salt="mjdC2EIrcOVrigSUcGFwEw=="/>
  <w:defaultTabStop w:val="708"/>
  <w:hyphenationZone w:val="425"/>
  <w:noPunctuationKerning/>
  <w:characterSpacingControl w:val="doNotCompress"/>
  <w:hdrShapeDefaults>
    <o:shapedefaults v:ext="edit" spidmax="2049" fillcolor="#00995c" stroke="f">
      <v:fill color="#00995c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apelidoaprovador" w:val="GIL"/>
    <w:docVar w:name="adv_apelidodestino" w:val=" "/>
    <w:docVar w:name="adv_apelidoelaborador" w:val="CAMILABM"/>
    <w:docVar w:name="adv_apelidohomologador" w:val=" "/>
    <w:docVar w:name="adv_apelidorevisor" w:val="ATILIOPSJ, KAROLINESQ"/>
    <w:docVar w:name="adv_apelidosolicitante" w:val=" "/>
    <w:docVar w:name="adv_aprovador" w:val="GIL GONCALVES AZEREDO"/>
    <w:docVar w:name="adv_ass1" w:val="SISTEMA DE GESTÄO DA QUALIDADE"/>
    <w:docVar w:name="adv_ass2" w:val=" "/>
    <w:docVar w:name="adv_ass3" w:val=" "/>
    <w:docVar w:name="adv_ass4" w:val=" "/>
    <w:docVar w:name="adv_ass5" w:val=" "/>
    <w:docVar w:name="adv_cancel" w:val=" "/>
    <w:docVar w:name="adv_copiacontrolada" w:val="Cópia Controlada"/>
    <w:docVar w:name="adv_cpastar" w:val=" "/>
    <w:docVar w:name="adv_crespr" w:val=" "/>
    <w:docVar w:name="adv_datadistribuicao" w:val="  /  /"/>
    <w:docVar w:name="adv_dataemissao" w:val="14/12/2020"/>
    <w:docVar w:name="adv_dataimplantacao" w:val="  /  /"/>
    <w:docVar w:name="adv_datavalidade" w:val="  /  /"/>
    <w:docVar w:name="adv_datavigencia" w:val="  /  /"/>
    <w:docVar w:name="adv_deptod" w:val="01011050"/>
    <w:docVar w:name="adv_deptoe" w:val="01014065"/>
    <w:docVar w:name="adv_deptor" w:val="01011005"/>
    <w:docVar w:name="adv_docto" w:val="POL-DIR-004"/>
    <w:docVar w:name="adv_dtpdoc" w:val="POLITICA"/>
    <w:docVar w:name="adv_elaborador" w:val="CAMILA BRUM MARQUES"/>
    <w:docVar w:name="adv_homologador" w:val=" "/>
    <w:docVar w:name="adv_mdpcodigo" w:val=" "/>
    <w:docVar w:name="adv_mdpde" w:val=" "/>
    <w:docVar w:name="adv_mdpnovcod" w:val=" "/>
    <w:docVar w:name="adv_mdpobs" w:val=" "/>
    <w:docVar w:name="adv_mdppara" w:val=" "/>
    <w:docVar w:name="adv_mdpraz" w:val=" "/>
    <w:docVar w:name="adv_mdsdescr" w:val=" "/>
    <w:docVar w:name="adv_mdsobs" w:val=" "/>
    <w:docVar w:name="adv_mdsraz" w:val=" "/>
    <w:docVar w:name="adv_motivorevisao" w:val="Emissão Inicial."/>
    <w:docVar w:name="adv_ndeptod" w:val=" SUPERINTENDENCIA, ADM. DE PESSOAL E BENEFIC, SERVICOS ADMINISTRATIVOS, QUALIDADE, GERENCIA DE PESSOAS E SER"/>
    <w:docVar w:name="adv_ndeptoe" w:val="NUCLEO DA QUALIDADE"/>
    <w:docVar w:name="adv_ndeptor" w:val=" "/>
    <w:docVar w:name="adv_nomefilial" w:val="UNIMED SULCAPIXABA COOP TRAB MEDICO"/>
    <w:docVar w:name="adv_npastar" w:val=" "/>
    <w:docVar w:name="adv_nrespr" w:val=" "/>
    <w:docVar w:name="adv_nusrr" w:val=" "/>
    <w:docVar w:name="adv_objetivo" w:val="Estabelecer os critérios, responsabilidades, competências e orientação quanto aos procedimentos a serem adotados nos processos de contratação, gestão, termos legais, avaliação do desempenho e desenvolvimento de empresas prestadoras de serviços, seguindo os princípios do cooperativismo e valores da Unimed."/>
    <w:docVar w:name="adv_obsoleto" w:val=" "/>
    <w:docVar w:name="adv_revisor" w:val="ATILIO PEIXOTO SOARES JUNIOR, KAROLINE DA SILVA QUADRAS"/>
    <w:docVar w:name="adv_rodape" w:val=" "/>
    <w:docVar w:name="adv_rv" w:val="000"/>
    <w:docVar w:name="adv_sumario" w:val=" "/>
    <w:docVar w:name="adv_titulo" w:val="GESTAO DE FORNECEDORES"/>
  </w:docVars>
  <w:rsids>
    <w:rsidRoot w:val="00EA2F04"/>
    <w:rsid w:val="00015477"/>
    <w:rsid w:val="0006300B"/>
    <w:rsid w:val="000751F1"/>
    <w:rsid w:val="00083F40"/>
    <w:rsid w:val="000A782A"/>
    <w:rsid w:val="000D0C98"/>
    <w:rsid w:val="000F0526"/>
    <w:rsid w:val="00126884"/>
    <w:rsid w:val="001312D0"/>
    <w:rsid w:val="00131779"/>
    <w:rsid w:val="00134D7D"/>
    <w:rsid w:val="001429EB"/>
    <w:rsid w:val="00167EC8"/>
    <w:rsid w:val="00170DE0"/>
    <w:rsid w:val="001879E4"/>
    <w:rsid w:val="001A45A6"/>
    <w:rsid w:val="001A6975"/>
    <w:rsid w:val="001B30EC"/>
    <w:rsid w:val="001C23C1"/>
    <w:rsid w:val="001C2A57"/>
    <w:rsid w:val="001D62BD"/>
    <w:rsid w:val="001E481A"/>
    <w:rsid w:val="001E5C68"/>
    <w:rsid w:val="00207A30"/>
    <w:rsid w:val="00210D77"/>
    <w:rsid w:val="002172A1"/>
    <w:rsid w:val="00222E4B"/>
    <w:rsid w:val="00237F6E"/>
    <w:rsid w:val="00240F53"/>
    <w:rsid w:val="00246B9A"/>
    <w:rsid w:val="00272088"/>
    <w:rsid w:val="0028314E"/>
    <w:rsid w:val="002B6CEB"/>
    <w:rsid w:val="002C6B96"/>
    <w:rsid w:val="002D0A1C"/>
    <w:rsid w:val="002D66AB"/>
    <w:rsid w:val="002D7F9E"/>
    <w:rsid w:val="002E27CA"/>
    <w:rsid w:val="002F7436"/>
    <w:rsid w:val="00301ABB"/>
    <w:rsid w:val="00312556"/>
    <w:rsid w:val="0032097F"/>
    <w:rsid w:val="0034190E"/>
    <w:rsid w:val="00350AFF"/>
    <w:rsid w:val="00373FEF"/>
    <w:rsid w:val="00381184"/>
    <w:rsid w:val="003A0174"/>
    <w:rsid w:val="003B023A"/>
    <w:rsid w:val="003C39BC"/>
    <w:rsid w:val="003D724E"/>
    <w:rsid w:val="00405717"/>
    <w:rsid w:val="00413081"/>
    <w:rsid w:val="00424BAC"/>
    <w:rsid w:val="00432B16"/>
    <w:rsid w:val="00445075"/>
    <w:rsid w:val="004472DE"/>
    <w:rsid w:val="00456575"/>
    <w:rsid w:val="004F2CC2"/>
    <w:rsid w:val="00513DD5"/>
    <w:rsid w:val="00527255"/>
    <w:rsid w:val="00533689"/>
    <w:rsid w:val="005520F0"/>
    <w:rsid w:val="00562F78"/>
    <w:rsid w:val="005713E7"/>
    <w:rsid w:val="00580444"/>
    <w:rsid w:val="00583720"/>
    <w:rsid w:val="00590A31"/>
    <w:rsid w:val="005D7126"/>
    <w:rsid w:val="005E0BE7"/>
    <w:rsid w:val="005E4362"/>
    <w:rsid w:val="00602636"/>
    <w:rsid w:val="00623AAB"/>
    <w:rsid w:val="006303D3"/>
    <w:rsid w:val="00633A1A"/>
    <w:rsid w:val="00643C83"/>
    <w:rsid w:val="00653399"/>
    <w:rsid w:val="00662E34"/>
    <w:rsid w:val="00666F14"/>
    <w:rsid w:val="00692DB3"/>
    <w:rsid w:val="006A63AE"/>
    <w:rsid w:val="006E464F"/>
    <w:rsid w:val="006F36FE"/>
    <w:rsid w:val="00716953"/>
    <w:rsid w:val="00721E98"/>
    <w:rsid w:val="00735740"/>
    <w:rsid w:val="00740242"/>
    <w:rsid w:val="00766C3B"/>
    <w:rsid w:val="00771752"/>
    <w:rsid w:val="00792BC6"/>
    <w:rsid w:val="007A7940"/>
    <w:rsid w:val="007B4854"/>
    <w:rsid w:val="007C6A94"/>
    <w:rsid w:val="007D243C"/>
    <w:rsid w:val="007D6569"/>
    <w:rsid w:val="007F2F0E"/>
    <w:rsid w:val="007F3E15"/>
    <w:rsid w:val="008005FE"/>
    <w:rsid w:val="008217D3"/>
    <w:rsid w:val="008252CE"/>
    <w:rsid w:val="008256F9"/>
    <w:rsid w:val="00873F4A"/>
    <w:rsid w:val="0088665B"/>
    <w:rsid w:val="008A65BF"/>
    <w:rsid w:val="008B1EB0"/>
    <w:rsid w:val="008D1570"/>
    <w:rsid w:val="00900FE6"/>
    <w:rsid w:val="00902E90"/>
    <w:rsid w:val="00935CFF"/>
    <w:rsid w:val="00935F42"/>
    <w:rsid w:val="00985AAD"/>
    <w:rsid w:val="00991DA9"/>
    <w:rsid w:val="00996E5D"/>
    <w:rsid w:val="009C09AE"/>
    <w:rsid w:val="00A017EA"/>
    <w:rsid w:val="00A05373"/>
    <w:rsid w:val="00A063D5"/>
    <w:rsid w:val="00A30101"/>
    <w:rsid w:val="00A32048"/>
    <w:rsid w:val="00A425CA"/>
    <w:rsid w:val="00A44B4D"/>
    <w:rsid w:val="00A54A0D"/>
    <w:rsid w:val="00A7686D"/>
    <w:rsid w:val="00AC1502"/>
    <w:rsid w:val="00AD0368"/>
    <w:rsid w:val="00AD2AD3"/>
    <w:rsid w:val="00AD6F01"/>
    <w:rsid w:val="00AE0F6B"/>
    <w:rsid w:val="00AF7929"/>
    <w:rsid w:val="00B00A59"/>
    <w:rsid w:val="00B10712"/>
    <w:rsid w:val="00B27A9D"/>
    <w:rsid w:val="00B318BE"/>
    <w:rsid w:val="00B34E85"/>
    <w:rsid w:val="00B41992"/>
    <w:rsid w:val="00B42C8E"/>
    <w:rsid w:val="00B4707D"/>
    <w:rsid w:val="00B60DFE"/>
    <w:rsid w:val="00B644BD"/>
    <w:rsid w:val="00B709CA"/>
    <w:rsid w:val="00B71609"/>
    <w:rsid w:val="00BA2F9D"/>
    <w:rsid w:val="00BD0EF5"/>
    <w:rsid w:val="00BE6DF8"/>
    <w:rsid w:val="00C14186"/>
    <w:rsid w:val="00C2186C"/>
    <w:rsid w:val="00CB0A30"/>
    <w:rsid w:val="00CD2574"/>
    <w:rsid w:val="00CD5D37"/>
    <w:rsid w:val="00D077DF"/>
    <w:rsid w:val="00D37C26"/>
    <w:rsid w:val="00D51654"/>
    <w:rsid w:val="00D64FE9"/>
    <w:rsid w:val="00D946FA"/>
    <w:rsid w:val="00DA5E3F"/>
    <w:rsid w:val="00DB5AEA"/>
    <w:rsid w:val="00DB7245"/>
    <w:rsid w:val="00DC766D"/>
    <w:rsid w:val="00DD6958"/>
    <w:rsid w:val="00DE4327"/>
    <w:rsid w:val="00DF049B"/>
    <w:rsid w:val="00DF7D36"/>
    <w:rsid w:val="00E177BF"/>
    <w:rsid w:val="00E479F8"/>
    <w:rsid w:val="00E55601"/>
    <w:rsid w:val="00E616EC"/>
    <w:rsid w:val="00E6317A"/>
    <w:rsid w:val="00E67607"/>
    <w:rsid w:val="00E707DB"/>
    <w:rsid w:val="00E815EE"/>
    <w:rsid w:val="00E83D8D"/>
    <w:rsid w:val="00E9007E"/>
    <w:rsid w:val="00E9020F"/>
    <w:rsid w:val="00E94929"/>
    <w:rsid w:val="00EA0B43"/>
    <w:rsid w:val="00EA2F04"/>
    <w:rsid w:val="00EB250E"/>
    <w:rsid w:val="00EC42C8"/>
    <w:rsid w:val="00ED4978"/>
    <w:rsid w:val="00EE03ED"/>
    <w:rsid w:val="00EE270E"/>
    <w:rsid w:val="00EF6DAD"/>
    <w:rsid w:val="00F27159"/>
    <w:rsid w:val="00F4756B"/>
    <w:rsid w:val="00F734DC"/>
    <w:rsid w:val="00F749D7"/>
    <w:rsid w:val="00FA2B13"/>
    <w:rsid w:val="00FB725B"/>
    <w:rsid w:val="00FB7DD7"/>
    <w:rsid w:val="00FB7EEB"/>
    <w:rsid w:val="00FD4FA6"/>
    <w:rsid w:val="00FE20FA"/>
    <w:rsid w:val="00FF2DFE"/>
    <w:rsid w:val="00FF38D7"/>
    <w:rsid w:val="01F1771E"/>
    <w:rsid w:val="026E7435"/>
    <w:rsid w:val="05E35F78"/>
    <w:rsid w:val="0E5434B8"/>
    <w:rsid w:val="0F403035"/>
    <w:rsid w:val="106F2FA7"/>
    <w:rsid w:val="138F0B1F"/>
    <w:rsid w:val="235D314D"/>
    <w:rsid w:val="30A103DE"/>
    <w:rsid w:val="37AF74CA"/>
    <w:rsid w:val="3F8C2233"/>
    <w:rsid w:val="45CF69D6"/>
    <w:rsid w:val="54AE7D74"/>
    <w:rsid w:val="578B096E"/>
    <w:rsid w:val="60522535"/>
    <w:rsid w:val="648C5223"/>
    <w:rsid w:val="666203D9"/>
    <w:rsid w:val="6EEE3BD5"/>
    <w:rsid w:val="7B354F51"/>
    <w:rsid w:val="7B7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0995c" stroke="f">
      <v:fill color="#00995c"/>
      <v:stroke on="f"/>
    </o:shapedefaults>
    <o:shapelayout v:ext="edit">
      <o:idmap v:ext="edit" data="1"/>
    </o:shapelayout>
  </w:shapeDefaults>
  <w:decimalSymbol w:val=","/>
  <w:listSeparator w:val=";"/>
  <w14:docId w14:val="25921235"/>
  <w15:chartTrackingRefBased/>
  <w15:docId w15:val="{311AAB04-D1ED-4914-BB7A-408C1FC9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color w:val="0000FF"/>
      <w:sz w:val="20"/>
      <w:szCs w:val="20"/>
      <w:lang w:val="en-US" w:eastAsia="pt-BR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Pr>
      <w:i/>
      <w:iCs/>
    </w:rPr>
  </w:style>
  <w:style w:type="character" w:styleId="Hyperlink">
    <w:name w:val="Hyperlink"/>
    <w:uiPriority w:val="99"/>
    <w:rPr>
      <w:rFonts w:ascii="Arial" w:hAnsi="Arial"/>
      <w:color w:val="0000FF"/>
      <w:sz w:val="24"/>
      <w:u w:val="none"/>
    </w:rPr>
  </w:style>
  <w:style w:type="character" w:styleId="Nmerodepgina">
    <w:name w:val="page number"/>
  </w:style>
  <w:style w:type="paragraph" w:styleId="Lista">
    <w:name w:val="List"/>
    <w:basedOn w:val="Corpodetexto"/>
    <w:unhideWhenUsed/>
    <w:pPr>
      <w:widowControl/>
      <w:suppressAutoHyphens/>
      <w:autoSpaceDE/>
      <w:autoSpaceDN/>
      <w:spacing w:before="280" w:after="280"/>
    </w:pPr>
    <w:rPr>
      <w:rFonts w:eastAsia="SimSun" w:cs="Tahoma"/>
      <w:sz w:val="20"/>
      <w:szCs w:val="15"/>
      <w:lang w:eastAsia="ar-SA"/>
    </w:rPr>
  </w:style>
  <w:style w:type="paragraph" w:styleId="Corpodetexto">
    <w:name w:val="Body Text"/>
    <w:basedOn w:val="Normal"/>
    <w:link w:val="CorpodetextoChar"/>
    <w:uiPriority w:val="1"/>
    <w:unhideWhenUsed/>
    <w:qFormat/>
    <w:rPr>
      <w:sz w:val="14"/>
      <w:szCs w:val="14"/>
    </w:rPr>
  </w:style>
  <w:style w:type="character" w:customStyle="1" w:styleId="CorpodetextoChar">
    <w:name w:val="Corpo de texto Char"/>
    <w:link w:val="Corpodetexto"/>
    <w:uiPriority w:val="1"/>
    <w:rPr>
      <w:rFonts w:ascii="Arial" w:eastAsia="Arial" w:hAnsi="Arial" w:cs="Arial"/>
      <w:sz w:val="14"/>
      <w:szCs w:val="14"/>
      <w:lang w:val="en-US" w:eastAsia="en-US"/>
    </w:rPr>
  </w:style>
  <w:style w:type="paragraph" w:styleId="Ttulo">
    <w:name w:val="Title"/>
    <w:basedOn w:val="Normal"/>
    <w:link w:val="TtuloChar"/>
    <w:qFormat/>
    <w:pPr>
      <w:spacing w:before="133"/>
      <w:ind w:left="1003"/>
    </w:pPr>
    <w:rPr>
      <w:sz w:val="16"/>
      <w:szCs w:val="16"/>
    </w:rPr>
  </w:style>
  <w:style w:type="character" w:customStyle="1" w:styleId="TtuloChar">
    <w:name w:val="Título Char"/>
    <w:link w:val="Ttulo"/>
    <w:uiPriority w:val="1"/>
    <w:rPr>
      <w:rFonts w:ascii="Arial" w:eastAsia="Arial" w:hAnsi="Arial" w:cs="Arial"/>
      <w:sz w:val="16"/>
      <w:szCs w:val="16"/>
      <w:lang w:val="en-US" w:eastAsia="en-US"/>
    </w:rPr>
  </w:style>
  <w:style w:type="paragraph" w:styleId="NormalWeb">
    <w:name w:val="Normal (Web)"/>
    <w:basedOn w:val="Normal"/>
    <w:unhideWhenUsed/>
    <w:qFormat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Corpodetexto3">
    <w:name w:val="Body Text 3"/>
    <w:basedOn w:val="Normal"/>
    <w:pPr>
      <w:jc w:val="center"/>
    </w:pPr>
    <w:rPr>
      <w:sz w:val="16"/>
      <w:szCs w:val="20"/>
    </w:rPr>
  </w:style>
  <w:style w:type="paragraph" w:styleId="Corpodetexto2">
    <w:name w:val="Body Text 2"/>
    <w:basedOn w:val="Normal"/>
    <w:link w:val="Corpodetexto2Char"/>
    <w:rPr>
      <w:szCs w:val="20"/>
      <w:lang w:val="pt-BR" w:eastAsia="pt-BR"/>
    </w:rPr>
  </w:style>
  <w:style w:type="character" w:customStyle="1" w:styleId="Corpodetexto2Char">
    <w:name w:val="Corpo de texto 2 Char"/>
    <w:link w:val="Corpodetexto2"/>
    <w:uiPriority w:val="99"/>
    <w:rPr>
      <w:rFonts w:ascii="Arial" w:eastAsia="Arial" w:hAnsi="Arial" w:cs="Arial"/>
      <w:sz w:val="22"/>
      <w:lang w:val="en-US" w:eastAsia="en-US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color w:val="000000"/>
      <w:sz w:val="20"/>
      <w:szCs w:val="20"/>
      <w:lang w:val="en-US"/>
    </w:rPr>
  </w:style>
  <w:style w:type="character" w:customStyle="1" w:styleId="CabealhoChar">
    <w:name w:val="Cabeçalho Char"/>
    <w:link w:val="Cabealho"/>
    <w:rPr>
      <w:rFonts w:ascii="Arial" w:eastAsia="Arial" w:hAnsi="Arial" w:cs="Arial"/>
      <w:color w:val="000000"/>
      <w:lang w:val="en-US" w:eastAsia="en-US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pPr>
      <w:widowControl/>
      <w:suppressAutoHyphens/>
      <w:autoSpaceDE/>
      <w:autoSpaceDN/>
    </w:pPr>
    <w:rPr>
      <w:rFonts w:eastAsia="Times New Roman" w:cs="Times New Roman"/>
      <w:sz w:val="24"/>
      <w:szCs w:val="20"/>
      <w:lang w:eastAsia="ar-SA"/>
    </w:rPr>
  </w:style>
  <w:style w:type="paragraph" w:customStyle="1" w:styleId="Standard">
    <w:name w:val="Standard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TabelaSimples4">
    <w:name w:val="Plain Table 4"/>
    <w:basedOn w:val="Tabelanormal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western">
    <w:name w:val="western"/>
    <w:basedOn w:val="Normal"/>
    <w:uiPriority w:val="7"/>
    <w:pPr>
      <w:widowControl/>
      <w:autoSpaceDE/>
      <w:autoSpaceDN/>
      <w:spacing w:before="100" w:beforeAutospacing="1" w:after="119"/>
    </w:pPr>
    <w:rPr>
      <w:rFonts w:ascii="Times New Roman" w:eastAsia="SimSu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pPr>
      <w:suppressAutoHyphens/>
    </w:pPr>
    <w:rPr>
      <w:rFonts w:eastAsia="SimSun"/>
      <w:sz w:val="24"/>
      <w:szCs w:val="24"/>
    </w:rPr>
  </w:style>
  <w:style w:type="paragraph" w:customStyle="1" w:styleId="NormalWeb1">
    <w:name w:val="Normal (Web)1"/>
    <w:basedOn w:val="Normal"/>
    <w:uiPriority w:val="7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LATO\PRNOV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29DC9-3EF3-45A2-A33C-E19DF02D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PRNOVO</Template>
  <TotalTime>2</TotalTime>
  <Pages>3</Pages>
  <Words>1063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Adv_NomeFilial</vt:lpstr>
    </vt:vector>
  </TitlesOfParts>
  <Company>Microsiga Software S/A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Adv_NomeFilial</dc:title>
  <dc:subject/>
  <dc:creator>Qualidade - Rafael Barbiere</dc:creator>
  <cp:keywords/>
  <dc:description/>
  <cp:lastModifiedBy>Qualidade - Rafael Barbiere</cp:lastModifiedBy>
  <cp:revision>14</cp:revision>
  <dcterms:created xsi:type="dcterms:W3CDTF">2026-08-12T12:49:00Z</dcterms:created>
  <dcterms:modified xsi:type="dcterms:W3CDTF">2026-08-12T12:51:00Z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4E03D3B68CBA48BD96FB17DE66096934</vt:lpwstr>
  </property>
</Properties>
</file>